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4" w:rsidRDefault="00523DF4" w:rsidP="00523DF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и педагогов</w:t>
      </w:r>
    </w:p>
    <w:p w:rsidR="0082735C" w:rsidRPr="00924589" w:rsidRDefault="00924589" w:rsidP="00523DF4">
      <w:pPr>
        <w:spacing w:after="0" w:line="360" w:lineRule="auto"/>
        <w:jc w:val="center"/>
        <w:rPr>
          <w:rFonts w:ascii="Times New Roman" w:hAnsi="Times New Roman" w:cs="Times New Roman"/>
          <w:b/>
          <w:color w:val="FF0000"/>
          <w:sz w:val="36"/>
          <w:szCs w:val="36"/>
        </w:rPr>
      </w:pPr>
      <w:r w:rsidRPr="00924589">
        <w:rPr>
          <w:rFonts w:ascii="Times New Roman" w:hAnsi="Times New Roman" w:cs="Times New Roman"/>
          <w:b/>
          <w:noProof/>
          <w:color w:val="FF0000"/>
          <w:sz w:val="36"/>
          <w:szCs w:val="36"/>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-302895</wp:posOffset>
            </wp:positionV>
            <wp:extent cx="2832100" cy="2124075"/>
            <wp:effectExtent l="19050" t="0" r="6350" b="0"/>
            <wp:wrapTight wrapText="bothSides">
              <wp:wrapPolygon edited="0">
                <wp:start x="-145" y="0"/>
                <wp:lineTo x="-145" y="21503"/>
                <wp:lineTo x="21648" y="21503"/>
                <wp:lineTo x="21648" y="0"/>
                <wp:lineTo x="-145" y="0"/>
              </wp:wrapPolygon>
            </wp:wrapTight>
            <wp:docPr id="2" name="Рисунок 1" descr="C:\Users\Admin\Desktop\Картин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8.jpg"/>
                    <pic:cNvPicPr>
                      <a:picLocks noChangeAspect="1" noChangeArrowheads="1"/>
                    </pic:cNvPicPr>
                  </pic:nvPicPr>
                  <pic:blipFill>
                    <a:blip r:embed="rId6" cstate="print"/>
                    <a:srcRect/>
                    <a:stretch>
                      <a:fillRect/>
                    </a:stretch>
                  </pic:blipFill>
                  <pic:spPr bwMode="auto">
                    <a:xfrm>
                      <a:off x="0" y="0"/>
                      <a:ext cx="2832100" cy="2124075"/>
                    </a:xfrm>
                    <a:prstGeom prst="rect">
                      <a:avLst/>
                    </a:prstGeom>
                    <a:noFill/>
                    <a:ln w="9525">
                      <a:noFill/>
                      <a:miter lim="800000"/>
                      <a:headEnd/>
                      <a:tailEnd/>
                    </a:ln>
                  </pic:spPr>
                </pic:pic>
              </a:graphicData>
            </a:graphic>
          </wp:anchor>
        </w:drawing>
      </w:r>
      <w:r w:rsidR="0082735C" w:rsidRPr="00924589">
        <w:rPr>
          <w:rFonts w:ascii="Times New Roman" w:hAnsi="Times New Roman" w:cs="Times New Roman"/>
          <w:b/>
          <w:color w:val="FF0000"/>
          <w:sz w:val="36"/>
          <w:szCs w:val="36"/>
        </w:rPr>
        <w:t>МУЗЫКОТЕРАПИЯ</w:t>
      </w:r>
      <w:r w:rsidR="00523DF4" w:rsidRPr="00924589">
        <w:rPr>
          <w:rFonts w:ascii="Times New Roman" w:hAnsi="Times New Roman" w:cs="Times New Roman"/>
          <w:b/>
          <w:color w:val="FF0000"/>
          <w:sz w:val="36"/>
          <w:szCs w:val="36"/>
        </w:rPr>
        <w:t xml:space="preserve"> в жизни дошкольника</w:t>
      </w:r>
    </w:p>
    <w:p w:rsidR="00EC0F21" w:rsidRPr="00EC0F21" w:rsidRDefault="006B35D8" w:rsidP="00C637CE">
      <w:pPr>
        <w:spacing w:after="0"/>
        <w:jc w:val="center"/>
        <w:rPr>
          <w:rFonts w:ascii="Times New Roman" w:hAnsi="Times New Roman" w:cs="Times New Roman"/>
          <w:sz w:val="28"/>
          <w:szCs w:val="28"/>
        </w:rPr>
      </w:pPr>
      <w:r>
        <w:rPr>
          <w:rFonts w:ascii="Times New Roman" w:hAnsi="Times New Roman" w:cs="Times New Roman"/>
          <w:sz w:val="28"/>
          <w:szCs w:val="28"/>
        </w:rPr>
        <w:t>Муз.рук:Герасимова Ж.Н.</w:t>
      </w:r>
    </w:p>
    <w:p w:rsidR="00924589"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w:t>
      </w:r>
    </w:p>
    <w:p w:rsidR="0082735C" w:rsidRPr="00EC0F21" w:rsidRDefault="0082735C" w:rsidP="00C637CE">
      <w:pPr>
        <w:pStyle w:val="a3"/>
        <w:spacing w:line="276" w:lineRule="auto"/>
        <w:ind w:firstLine="567"/>
        <w:rPr>
          <w:rFonts w:ascii="Times New Roman" w:hAnsi="Times New Roman" w:cs="Times New Roman"/>
          <w:sz w:val="28"/>
          <w:szCs w:val="28"/>
        </w:rPr>
      </w:pPr>
      <w:r w:rsidRPr="00EC0F21">
        <w:rPr>
          <w:rFonts w:ascii="Times New Roman" w:hAnsi="Times New Roman" w:cs="Times New Roman"/>
          <w:sz w:val="28"/>
          <w:szCs w:val="28"/>
        </w:rPr>
        <w:t xml:space="preserve">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психогимнастических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82735C" w:rsidP="0082735C">
      <w:pPr>
        <w:pStyle w:val="a3"/>
        <w:ind w:firstLine="567"/>
        <w:rPr>
          <w:rFonts w:ascii="Times New Roman" w:hAnsi="Times New Roman" w:cs="Times New Roman"/>
          <w:b/>
          <w:i/>
          <w:sz w:val="28"/>
          <w:szCs w:val="28"/>
        </w:rPr>
      </w:pPr>
    </w:p>
    <w:p w:rsidR="0082735C" w:rsidRPr="00EC0F21" w:rsidRDefault="00C637CE" w:rsidP="0082735C">
      <w:pPr>
        <w:spacing w:after="0"/>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w:t>
      </w:r>
      <w:r w:rsidRPr="00EC0F21">
        <w:rPr>
          <w:rFonts w:ascii="Times New Roman" w:hAnsi="Times New Roman" w:cs="Times New Roman"/>
          <w:sz w:val="28"/>
          <w:szCs w:val="28"/>
        </w:rPr>
        <w:lastRenderedPageBreak/>
        <w:t>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мелочтение - чтение под музыку, сочетание музыки и изо деятельности.</w:t>
      </w: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lastRenderedPageBreak/>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82735C">
      <w:pPr>
        <w:spacing w:after="0"/>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lastRenderedPageBreak/>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расслабиться-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на бессознательное.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гиперактивных детей использовать терапевтическую музыку во время сна.</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человек прибывающий в унынии слышит грустную музыку, это может поднять ему настроение.</w:t>
      </w:r>
    </w:p>
    <w:p w:rsidR="0082735C" w:rsidRPr="00EC0F21" w:rsidRDefault="0082735C" w:rsidP="0082735C">
      <w:pPr>
        <w:spacing w:after="0"/>
        <w:rPr>
          <w:rFonts w:ascii="Times New Roman" w:hAnsi="Times New Roman" w:cs="Times New Roman"/>
          <w:sz w:val="28"/>
          <w:szCs w:val="28"/>
        </w:rPr>
      </w:pPr>
    </w:p>
    <w:p w:rsidR="0082735C" w:rsidRPr="00EC0F21" w:rsidRDefault="0082735C" w:rsidP="0082735C">
      <w:pPr>
        <w:spacing w:after="0"/>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ритмические и дыхательные </w:t>
      </w:r>
      <w:r w:rsidRPr="00EC0F21">
        <w:rPr>
          <w:rFonts w:ascii="Times New Roman" w:hAnsi="Times New Roman" w:cs="Times New Roman"/>
          <w:sz w:val="28"/>
          <w:szCs w:val="28"/>
        </w:rPr>
        <w:lastRenderedPageBreak/>
        <w:t>упражнения, драматизация лечебных спектаклей - игр, активизация зрительных образов и представлений, музицирование, игротерапия, вокалотерапия, арттерапия, цветотерапия, сказкотерапия и другие методы.</w:t>
      </w: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Pr="00EC0F21" w:rsidRDefault="00EC0F21" w:rsidP="0082735C">
      <w:pPr>
        <w:spacing w:after="0"/>
        <w:rPr>
          <w:rFonts w:ascii="Times New Roman" w:hAnsi="Times New Roman" w:cs="Times New Roman"/>
          <w:sz w:val="28"/>
          <w:szCs w:val="28"/>
        </w:rPr>
      </w:pP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СПИСОК МУЗЫКАЛЬНЫХ ПРОИЗВЕДЕНИЙ,</w:t>
      </w:r>
    </w:p>
    <w:p w:rsidR="0082735C" w:rsidRPr="00EC0F21" w:rsidRDefault="0082735C" w:rsidP="0082735C">
      <w:pPr>
        <w:pStyle w:val="a3"/>
        <w:ind w:firstLine="567"/>
        <w:jc w:val="center"/>
        <w:rPr>
          <w:rFonts w:ascii="Times New Roman" w:hAnsi="Times New Roman" w:cs="Times New Roman"/>
          <w:b/>
          <w:sz w:val="28"/>
          <w:szCs w:val="28"/>
        </w:rPr>
      </w:pPr>
      <w:r w:rsidRPr="00EC0F21">
        <w:rPr>
          <w:rFonts w:ascii="Times New Roman" w:hAnsi="Times New Roman" w:cs="Times New Roman"/>
          <w:b/>
          <w:sz w:val="28"/>
          <w:szCs w:val="28"/>
        </w:rPr>
        <w:t>РЕКОМЕНДУЕМЫХ ДЛЯ ПРОВЕДЕНИЯ МУЗЫКОТЕРАПИИ</w:t>
      </w:r>
    </w:p>
    <w:p w:rsidR="0082735C" w:rsidRPr="00EC0F21" w:rsidRDefault="0082735C" w:rsidP="0082735C">
      <w:pPr>
        <w:pStyle w:val="a3"/>
        <w:ind w:firstLine="567"/>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домажор», «Шутка»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Кабалевский Д. «Клоуны», «Петя и волк»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82735C">
      <w:pPr>
        <w:pStyle w:val="a3"/>
        <w:rPr>
          <w:rFonts w:ascii="Times New Roman" w:hAnsi="Times New Roman" w:cs="Times New Roman"/>
          <w:sz w:val="28"/>
          <w:szCs w:val="28"/>
        </w:rPr>
      </w:pPr>
    </w:p>
    <w:p w:rsidR="009847B2"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«Антошка» (Ю.Энтин, В.Шаинский)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«Бу-ра-ти-но» (Ю.Энтин, А.Рыбников)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«Будьте добры» (А.Санин, А.Флярковский)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«Веселые путешественники» (С.Михалков, М.Старокадомский)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«Все мы делим пополам» (М.Пляцковский, В.Шаинский)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«Где водятся волшебники» «Да здравствует сюрприз» (из к/ф «Незнайка с нашего двора» Ю.Энтин, М.Минков)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м/ф «Приключения кота Леопольда» М.Пляцковский,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Ю.Энтин,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м/ф «Тимка и Димка», М.Пляцковский, Б.Савельев)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«Песенка Бременских музыкантов» (Ю.Энтин, Г.Гладков)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«Прекрасное далеко» (из к/ф «Гостья из будущего» Ю.Энтин, Е.Крылатов)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Боккери</w:t>
      </w:r>
      <w:r w:rsidR="00ED3A1B">
        <w:rPr>
          <w:rFonts w:ascii="Times New Roman" w:hAnsi="Times New Roman" w:cs="Times New Roman"/>
          <w:sz w:val="28"/>
          <w:szCs w:val="28"/>
        </w:rPr>
        <w:t>ниЛ. «</w:t>
      </w:r>
      <w:r w:rsidRPr="00EC0F21">
        <w:rPr>
          <w:rFonts w:ascii="Times New Roman" w:hAnsi="Times New Roman" w:cs="Times New Roman"/>
          <w:sz w:val="28"/>
          <w:szCs w:val="28"/>
        </w:rPr>
        <w:t xml:space="preserve">Менуэт»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ХYII века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Моцарт В.»Сонаты»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Москва-реке» </w:t>
      </w:r>
    </w:p>
    <w:p w:rsidR="0082735C" w:rsidRPr="00EC0F21" w:rsidRDefault="00ED3A1B" w:rsidP="0082735C">
      <w:pPr>
        <w:pStyle w:val="a3"/>
        <w:rPr>
          <w:rFonts w:ascii="Times New Roman" w:hAnsi="Times New Roman" w:cs="Times New Roman"/>
          <w:sz w:val="28"/>
          <w:szCs w:val="28"/>
        </w:rPr>
      </w:pPr>
      <w:r>
        <w:rPr>
          <w:rFonts w:ascii="Times New Roman" w:hAnsi="Times New Roman" w:cs="Times New Roman"/>
          <w:sz w:val="28"/>
          <w:szCs w:val="28"/>
        </w:rPr>
        <w:lastRenderedPageBreak/>
        <w:t>Сенс-С</w:t>
      </w:r>
      <w:r w:rsidR="0082735C" w:rsidRPr="00EC0F21">
        <w:rPr>
          <w:rFonts w:ascii="Times New Roman" w:hAnsi="Times New Roman" w:cs="Times New Roman"/>
          <w:sz w:val="28"/>
          <w:szCs w:val="28"/>
        </w:rPr>
        <w:t xml:space="preserve">анс К. «Аквариум»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82735C">
      <w:pPr>
        <w:pStyle w:val="a3"/>
        <w:ind w:firstLine="567"/>
        <w:rPr>
          <w:rFonts w:ascii="Times New Roman" w:hAnsi="Times New Roman" w:cs="Times New Roman"/>
          <w:sz w:val="28"/>
          <w:szCs w:val="28"/>
        </w:rPr>
      </w:pPr>
    </w:p>
    <w:p w:rsidR="0082735C" w:rsidRPr="009847B2" w:rsidRDefault="0082735C" w:rsidP="009847B2">
      <w:pPr>
        <w:pStyle w:val="a3"/>
        <w:ind w:firstLine="567"/>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Альбиони Т. «Адажио»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Бетховен Л.»Лунная соната»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Глюк</w:t>
      </w:r>
      <w:r w:rsidR="00ED3A1B">
        <w:rPr>
          <w:rFonts w:ascii="Times New Roman" w:hAnsi="Times New Roman" w:cs="Times New Roman"/>
          <w:sz w:val="28"/>
          <w:szCs w:val="28"/>
        </w:rPr>
        <w:t xml:space="preserve"> </w:t>
      </w:r>
      <w:r w:rsidRPr="00EC0F21">
        <w:rPr>
          <w:rFonts w:ascii="Times New Roman" w:hAnsi="Times New Roman" w:cs="Times New Roman"/>
          <w:sz w:val="28"/>
          <w:szCs w:val="28"/>
        </w:rPr>
        <w:t xml:space="preserve"> К. «Мелодия»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Григ Э. «Песня Сольвейг»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82735C">
      <w:pPr>
        <w:pStyle w:val="a3"/>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82735C">
      <w:pPr>
        <w:pStyle w:val="a3"/>
        <w:ind w:firstLine="567"/>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EC0F21" w:rsidRDefault="00EC0F21" w:rsidP="0082735C">
      <w:pPr>
        <w:spacing w:after="0"/>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sectPr w:rsidR="0082735C" w:rsidSect="00917DAB">
      <w:footerReference w:type="default" r:id="rId7"/>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EC9" w:rsidRDefault="00827EC9" w:rsidP="00917DAB">
      <w:pPr>
        <w:spacing w:after="0" w:line="240" w:lineRule="auto"/>
      </w:pPr>
      <w:r>
        <w:separator/>
      </w:r>
    </w:p>
  </w:endnote>
  <w:endnote w:type="continuationSeparator" w:id="0">
    <w:p w:rsidR="00827EC9" w:rsidRDefault="00827EC9" w:rsidP="0091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936"/>
    </w:sdtPr>
    <w:sdtContent>
      <w:p w:rsidR="00917DAB" w:rsidRDefault="00C92EBC">
        <w:pPr>
          <w:pStyle w:val="a6"/>
          <w:jc w:val="right"/>
        </w:pPr>
        <w:fldSimple w:instr=" PAGE   \* MERGEFORMAT ">
          <w:r w:rsidR="00D65CE7">
            <w:rPr>
              <w:noProof/>
            </w:rPr>
            <w:t>1</w:t>
          </w:r>
        </w:fldSimple>
      </w:p>
    </w:sdtContent>
  </w:sdt>
  <w:p w:rsidR="00917DAB" w:rsidRDefault="00917D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EC9" w:rsidRDefault="00827EC9" w:rsidP="00917DAB">
      <w:pPr>
        <w:spacing w:after="0" w:line="240" w:lineRule="auto"/>
      </w:pPr>
      <w:r>
        <w:separator/>
      </w:r>
    </w:p>
  </w:footnote>
  <w:footnote w:type="continuationSeparator" w:id="0">
    <w:p w:rsidR="00827EC9" w:rsidRDefault="00827EC9" w:rsidP="00917D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35C"/>
    <w:rsid w:val="000B1E28"/>
    <w:rsid w:val="001210D9"/>
    <w:rsid w:val="001A4054"/>
    <w:rsid w:val="00276925"/>
    <w:rsid w:val="002A516F"/>
    <w:rsid w:val="002F6822"/>
    <w:rsid w:val="0031219E"/>
    <w:rsid w:val="00523DF4"/>
    <w:rsid w:val="00525F33"/>
    <w:rsid w:val="005660FE"/>
    <w:rsid w:val="006B35D8"/>
    <w:rsid w:val="007D65E7"/>
    <w:rsid w:val="0082735C"/>
    <w:rsid w:val="00827EC9"/>
    <w:rsid w:val="008349FE"/>
    <w:rsid w:val="00917DAB"/>
    <w:rsid w:val="00924589"/>
    <w:rsid w:val="00974049"/>
    <w:rsid w:val="009847B2"/>
    <w:rsid w:val="00A76F83"/>
    <w:rsid w:val="00AF2C90"/>
    <w:rsid w:val="00C637CE"/>
    <w:rsid w:val="00C92EBC"/>
    <w:rsid w:val="00D65CE7"/>
    <w:rsid w:val="00E22B70"/>
    <w:rsid w:val="00E3613A"/>
    <w:rsid w:val="00EC0F21"/>
    <w:rsid w:val="00ED3A1B"/>
    <w:rsid w:val="00EF414B"/>
    <w:rsid w:val="00F85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 w:type="paragraph" w:styleId="a8">
    <w:name w:val="Balloon Text"/>
    <w:basedOn w:val="a"/>
    <w:link w:val="a9"/>
    <w:uiPriority w:val="99"/>
    <w:semiHidden/>
    <w:unhideWhenUsed/>
    <w:rsid w:val="00D6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пк</cp:lastModifiedBy>
  <cp:revision>13</cp:revision>
  <cp:lastPrinted>2022-11-02T07:08:00Z</cp:lastPrinted>
  <dcterms:created xsi:type="dcterms:W3CDTF">2015-10-21T10:25:00Z</dcterms:created>
  <dcterms:modified xsi:type="dcterms:W3CDTF">2022-12-09T08:10:00Z</dcterms:modified>
</cp:coreProperties>
</file>