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CD" w:rsidRPr="00FD0E98" w:rsidRDefault="00D50469" w:rsidP="00FD0E98">
      <w:pPr>
        <w:pStyle w:val="2"/>
        <w:rPr>
          <w:sz w:val="44"/>
          <w:szCs w:val="44"/>
        </w:rPr>
      </w:pPr>
      <w:r w:rsidRPr="00FD0E98">
        <w:rPr>
          <w:sz w:val="44"/>
          <w:szCs w:val="44"/>
        </w:rPr>
        <w:t>Консультация «Развиваем речь в саду и дома»</w:t>
      </w:r>
    </w:p>
    <w:p w:rsidR="00FD0E98" w:rsidRDefault="00FD0E98" w:rsidP="009F26CD">
      <w:pPr>
        <w:pStyle w:val="a3"/>
        <w:rPr>
          <w:rFonts w:ascii="Times New Roman" w:hAnsi="Times New Roman" w:cs="Times New Roman"/>
          <w:b/>
          <w:sz w:val="28"/>
          <w:szCs w:val="28"/>
        </w:rPr>
      </w:pPr>
    </w:p>
    <w:p w:rsidR="00584469" w:rsidRPr="00373E23" w:rsidRDefault="009F26CD" w:rsidP="009F26CD">
      <w:pPr>
        <w:pStyle w:val="a3"/>
        <w:rPr>
          <w:rFonts w:ascii="Times New Roman" w:hAnsi="Times New Roman" w:cs="Times New Roman"/>
          <w:sz w:val="28"/>
          <w:szCs w:val="28"/>
        </w:rPr>
      </w:pPr>
      <w:r>
        <w:rPr>
          <w:rFonts w:ascii="Times New Roman" w:hAnsi="Times New Roman" w:cs="Times New Roman"/>
          <w:b/>
          <w:i/>
          <w:sz w:val="36"/>
          <w:szCs w:val="36"/>
        </w:rPr>
        <w:t>«</w:t>
      </w:r>
      <w:r w:rsidR="00584469" w:rsidRPr="001340E6">
        <w:rPr>
          <w:rFonts w:ascii="Times New Roman" w:hAnsi="Times New Roman" w:cs="Times New Roman"/>
          <w:b/>
          <w:i/>
          <w:sz w:val="36"/>
          <w:szCs w:val="36"/>
        </w:rPr>
        <w:t>Дефицит общения</w:t>
      </w:r>
      <w:r>
        <w:rPr>
          <w:rFonts w:ascii="Times New Roman" w:hAnsi="Times New Roman" w:cs="Times New Roman"/>
          <w:b/>
          <w:i/>
          <w:sz w:val="36"/>
          <w:szCs w:val="36"/>
        </w:rPr>
        <w:t xml:space="preserve"> – проблема развития речи детей»</w:t>
      </w:r>
      <w:r w:rsidRPr="00373E23">
        <w:rPr>
          <w:rFonts w:ascii="Times New Roman" w:hAnsi="Times New Roman" w:cs="Times New Roman"/>
          <w:sz w:val="28"/>
          <w:szCs w:val="28"/>
        </w:rPr>
        <w:t xml:space="preserve"> </w:t>
      </w:r>
      <w:r w:rsidR="00584469" w:rsidRPr="00373E23">
        <w:rPr>
          <w:rFonts w:ascii="Times New Roman" w:hAnsi="Times New Roman" w:cs="Times New Roman"/>
          <w:sz w:val="28"/>
          <w:szCs w:val="28"/>
        </w:rPr>
        <w:t>Нередко дети, не имеющие проблем в умственном и психическом развитии, испытывают трудности в овладении речью. Этому есть несколько причин, одна из них недостаточность опыта общения.</w:t>
      </w:r>
    </w:p>
    <w:p w:rsidR="00584469" w:rsidRPr="00373E23"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Современные родители в быстроменяющемся современном информационном мире, просто не находят времени для своих детей. Родители озабочены обеспечить детей всем необходимым, удовлетворить их физиологические жизненно-важные потребности, забывая о такой важной потребности, как общение.  </w:t>
      </w:r>
    </w:p>
    <w:p w:rsidR="00584469" w:rsidRPr="00373E23" w:rsidRDefault="00584469" w:rsidP="00373E23">
      <w:pPr>
        <w:pStyle w:val="a3"/>
        <w:jc w:val="center"/>
        <w:rPr>
          <w:rFonts w:ascii="Times New Roman" w:hAnsi="Times New Roman" w:cs="Times New Roman"/>
          <w:sz w:val="28"/>
          <w:szCs w:val="28"/>
        </w:rPr>
      </w:pPr>
      <w:r w:rsidRPr="00373E23">
        <w:rPr>
          <w:rFonts w:ascii="Times New Roman" w:hAnsi="Times New Roman" w:cs="Times New Roman"/>
          <w:sz w:val="28"/>
          <w:szCs w:val="28"/>
        </w:rPr>
        <w:t>Дефицит общения – проблема развития речи детей.</w:t>
      </w:r>
    </w:p>
    <w:p w:rsidR="00584469" w:rsidRPr="00373E23"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От того, насколько ребёнок чётко и красиво говорит, умеет ли выразить свои мысли, зависит его успешность в дальнейшей жизни, в учебной и профессиональной деятельности.</w:t>
      </w:r>
    </w:p>
    <w:p w:rsidR="00584469" w:rsidRPr="00373E23"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 семье для ребенка необходимо создавать такие условия, чтобы он испытывал удовлетворение от общения со всеми членами семьи, получал от них не только новые знания, но и обогащал свой словарный запас, учился правильно строить предложения, правильно и четко произносить звуки и слова, интересно рассказывать.</w:t>
      </w:r>
    </w:p>
    <w:p w:rsidR="00584469" w:rsidRPr="00373E23"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Не стоит забывать, что речь дети усваивают на подражательном уровне, поэтому взрослым необходимо следить за своей речью, быть для ребёнка примером (исключить из речи жаргонные словечки, не сюсюкать, правильно и чётко говорить).</w:t>
      </w:r>
    </w:p>
    <w:p w:rsidR="00584469" w:rsidRPr="00373E23"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Очень важным этапом в развитии речи является переход от диалогической речи к различным формам монологической. Диалогическая речь – это простая форма речи, которая состоит из обмена высказываниями, для которых характерны вопрос, ответ, добавления, пояснения, возражения. При этом особую роль играют мимика, жесты, интонации, которые могут изменять значение слова. Не имея навыков общения, дети испытывают трудности даже в этой простой форме речи. Необходимо развивать у детей умение строить диалог – спросить, ответить, объяснить, попросить, пользуясь при этом разнообразными языковыми средствами в соответствии с ситуацией. Для этого рекомендуется проводить с детьми беседы на самые различные темы, связанные с жизнью в семье, в детском саду, о его отношениях с друзьями и со взрослыми, о его интересах, желаниях. Именно в диалоге развивается умение выслушать собеседника, задать вопрос, ответить в зависимости от контекста.  </w:t>
      </w:r>
    </w:p>
    <w:p w:rsidR="00584469" w:rsidRPr="00373E23"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Монологическая речь более сложная и в большей степени произвольная. Говорящий имеет намерение выразить содержание и должен выбрать для этого содержания адекватную языковую форму и построить на ее основе высказывание. Монологическая речь – это организованный и </w:t>
      </w:r>
      <w:r w:rsidRPr="00373E23">
        <w:rPr>
          <w:rFonts w:ascii="Times New Roman" w:hAnsi="Times New Roman" w:cs="Times New Roman"/>
          <w:sz w:val="28"/>
          <w:szCs w:val="28"/>
        </w:rPr>
        <w:lastRenderedPageBreak/>
        <w:t xml:space="preserve">относительно развернутый вид речи. Владение связной монологической речью – одна из центральных задач речевого развития детей.  </w:t>
      </w:r>
    </w:p>
    <w:p w:rsidR="00584469" w:rsidRPr="00373E23"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У детей в период дошкольного детства необходимо развивать и совершенствовать все стороны речи (грамматическую, лексическую, фонетическую, связную). Связной считается такая речь, которая организована по законам логики, грамматики, представляющая собой единое целое, обладающая относительной самостоятельностью, законченностью.  </w:t>
      </w:r>
    </w:p>
    <w:p w:rsidR="00584469" w:rsidRPr="00373E23"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Владение связной монологической речью является высшим достижением речевого воспитания дошкольников.  </w:t>
      </w:r>
    </w:p>
    <w:p w:rsidR="00584469" w:rsidRPr="00373E23"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Развивать речь необходимо в игровой форме и делать это можно где угодно, не затрачивая на это много времени. Например: по дороге домой, в магазин, детский сад, на кухне при приготовлении еды, на даче, в транспорте и т.д.</w:t>
      </w:r>
    </w:p>
    <w:p w:rsidR="00373E23"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При работе по развитию речи можно использовать следующие игры:</w:t>
      </w:r>
    </w:p>
    <w:p w:rsidR="00584469" w:rsidRPr="00373E23" w:rsidRDefault="0058446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Игра «Отгадай, на что я смотрю? »</w:t>
      </w:r>
    </w:p>
    <w:p w:rsidR="00584469" w:rsidRPr="00373E23" w:rsidRDefault="00584469" w:rsidP="001A5429">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Ребёнок (или родитель) по дороге в детский сад находит предметдля описания и, не называя его, описывает его признаки, его предназначение, а родитель (или ребёнок) отгадывает предмет.</w:t>
      </w:r>
    </w:p>
    <w:p w:rsidR="00584469" w:rsidRPr="00373E23" w:rsidRDefault="0058446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Игра «К чему относится?»</w:t>
      </w:r>
    </w:p>
    <w:p w:rsidR="00584469" w:rsidRPr="00373E23" w:rsidRDefault="00584469" w:rsidP="001A5429">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Взрослый называет какой-либо предмет, а ребенок называет обобщающее понятие, к которому этот предмет относится.</w:t>
      </w:r>
    </w:p>
    <w:p w:rsidR="00584469" w:rsidRPr="00373E23" w:rsidRDefault="0058446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Например: заяц – животное, карась – рыба, диван – мебель и т.д.</w:t>
      </w:r>
    </w:p>
    <w:p w:rsidR="00584469" w:rsidRPr="00373E23" w:rsidRDefault="0058446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Игра «Потому и почему»</w:t>
      </w:r>
    </w:p>
    <w:p w:rsidR="00584469" w:rsidRPr="00373E23" w:rsidRDefault="00584469" w:rsidP="001A5429">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Цель игры - научить детей задавать во</w:t>
      </w:r>
      <w:r w:rsidR="00373E23">
        <w:rPr>
          <w:rFonts w:ascii="Times New Roman" w:hAnsi="Times New Roman" w:cs="Times New Roman"/>
          <w:sz w:val="28"/>
          <w:szCs w:val="28"/>
        </w:rPr>
        <w:t>прос: «Почему?</w:t>
      </w:r>
      <w:r w:rsidRPr="00373E23">
        <w:rPr>
          <w:rFonts w:ascii="Times New Roman" w:hAnsi="Times New Roman" w:cs="Times New Roman"/>
          <w:sz w:val="28"/>
          <w:szCs w:val="28"/>
        </w:rPr>
        <w:t>» и отвечать на него, используя союз « …потому что ».</w:t>
      </w:r>
    </w:p>
    <w:p w:rsidR="00584469" w:rsidRPr="00373E23" w:rsidRDefault="0058446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Игра «Назови лишний предмет»</w:t>
      </w:r>
    </w:p>
    <w:p w:rsidR="00584469" w:rsidRPr="00373E23" w:rsidRDefault="00584469" w:rsidP="001A5429">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Вы называете ребенку серию обобщающих слов, среди которых</w:t>
      </w:r>
    </w:p>
    <w:p w:rsidR="00584469" w:rsidRPr="00373E23" w:rsidRDefault="0058446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Находится одно, не подходящее данному понятию. Ребенок называет лишнее слово.</w:t>
      </w:r>
    </w:p>
    <w:p w:rsidR="00584469" w:rsidRPr="00373E23" w:rsidRDefault="0058446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Игра «Бывает – не бывает»</w:t>
      </w:r>
    </w:p>
    <w:p w:rsidR="00584469" w:rsidRPr="00373E23" w:rsidRDefault="00584469" w:rsidP="001A5429">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Предложите ребенку подтвердить правильность высказывания словами «бывает – не бывает», например: весной созревают яблоки.</w:t>
      </w:r>
    </w:p>
    <w:p w:rsidR="00373E23" w:rsidRDefault="0058446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Игра «Отгадай слово».</w:t>
      </w:r>
    </w:p>
    <w:p w:rsidR="00584469" w:rsidRPr="00373E23" w:rsidRDefault="00584469" w:rsidP="001A5429">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Предложите малышу отгадать слово, которое вы задумали,</w:t>
      </w:r>
    </w:p>
    <w:p w:rsidR="00584469" w:rsidRPr="00373E23" w:rsidRDefault="0058446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пользуясь подсказками, например: круглое, румяное, красное (яблоко)</w:t>
      </w:r>
    </w:p>
    <w:p w:rsidR="00584469" w:rsidRPr="00373E23" w:rsidRDefault="0058446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Игра «Скажи наоборот».</w:t>
      </w:r>
    </w:p>
    <w:p w:rsidR="00373E23" w:rsidRDefault="00584469" w:rsidP="001A5429">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Вы называете ребенку прилагательное или глагол, ребенок подбирает</w:t>
      </w:r>
    </w:p>
    <w:p w:rsidR="00584469" w:rsidRPr="00373E23" w:rsidRDefault="0058446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противоположное по смыслу слово. Пример: старый – молодой, стоит – идёт и т.д.</w:t>
      </w:r>
    </w:p>
    <w:p w:rsidR="00584469" w:rsidRPr="00373E23" w:rsidRDefault="0058446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Игра «Кто больше придумает слов»</w:t>
      </w:r>
    </w:p>
    <w:p w:rsidR="00584469" w:rsidRPr="00373E23" w:rsidRDefault="00584469" w:rsidP="001A5429">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Вы называете ребенку предмет, ребёнок придумывает к нему слова– прилагательные. Пример: дом – кирпичный, высокий, крепкий и т.д. Затем вы меняетесь ролями: ребенок называет слово, вы подбираете</w:t>
      </w:r>
    </w:p>
    <w:p w:rsidR="001A5429"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Наряду с речевыми играми обязательно также развивать у детей навыки: в пересказе текстов, рассказывании сказок, составлении </w:t>
      </w:r>
      <w:r w:rsidRPr="00373E23">
        <w:rPr>
          <w:rFonts w:ascii="Times New Roman" w:hAnsi="Times New Roman" w:cs="Times New Roman"/>
          <w:sz w:val="28"/>
          <w:szCs w:val="28"/>
        </w:rPr>
        <w:lastRenderedPageBreak/>
        <w:t xml:space="preserve">описательных и повествовательных рассказов, в отгадывании загадок, выразительном рассказывании стихов. </w:t>
      </w:r>
    </w:p>
    <w:p w:rsidR="000A7D1B" w:rsidRPr="00373E23"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Мышление – это внутренняя речь. И от того как происходит развитие речи, зависит развитие мышления</w:t>
      </w:r>
    </w:p>
    <w:p w:rsidR="009D0859" w:rsidRPr="001340E6" w:rsidRDefault="009D0859" w:rsidP="001A5429">
      <w:pPr>
        <w:pStyle w:val="a3"/>
        <w:jc w:val="center"/>
        <w:rPr>
          <w:rFonts w:ascii="Times New Roman" w:hAnsi="Times New Roman" w:cs="Times New Roman"/>
          <w:b/>
          <w:i/>
          <w:sz w:val="40"/>
          <w:szCs w:val="40"/>
        </w:rPr>
      </w:pPr>
      <w:r w:rsidRPr="001340E6">
        <w:rPr>
          <w:rFonts w:ascii="Times New Roman" w:hAnsi="Times New Roman" w:cs="Times New Roman"/>
          <w:b/>
          <w:i/>
          <w:sz w:val="40"/>
          <w:szCs w:val="40"/>
        </w:rPr>
        <w:t>«Роль родителей в звуковой культуре речи детей»</w:t>
      </w:r>
    </w:p>
    <w:p w:rsidR="009D0859" w:rsidRP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Воспитание правильной и чистой речи у ребенка — одна из важных задач в общей системе работы по обучению родному языку.</w:t>
      </w:r>
    </w:p>
    <w:p w:rsidR="009D0859" w:rsidRP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Чем богаче и правильнее речь ребенка, тем легче ему высказывать свои мысли, тем шире его возможности познать действительность, полноценнее будущие взаимоотношения с детьми и взрослыми, его поведение, а, следовательно, и его личность в целом. И наоборот, неясная речь ребенка весьма затруднит его взаимоотношения с людьми и нередко накладывает тяжелый отпечаток на его характер.</w:t>
      </w:r>
    </w:p>
    <w:p w:rsidR="009D0859" w:rsidRP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 4-5 л</w:t>
      </w:r>
      <w:r w:rsidR="00373E23">
        <w:rPr>
          <w:rFonts w:ascii="Times New Roman" w:hAnsi="Times New Roman" w:cs="Times New Roman"/>
          <w:sz w:val="28"/>
          <w:szCs w:val="28"/>
        </w:rPr>
        <w:t xml:space="preserve">ет </w:t>
      </w:r>
      <w:r w:rsidRPr="00373E23">
        <w:rPr>
          <w:rFonts w:ascii="Times New Roman" w:hAnsi="Times New Roman" w:cs="Times New Roman"/>
          <w:sz w:val="28"/>
          <w:szCs w:val="28"/>
        </w:rPr>
        <w:t>дети, имеющие недостатки речи, болезненно ощущают их, становятся застенчивыми, замкнутыми, а некоторые и раздражительными. У таких детей можно наблюдать проявление агрессии по отношению к сверстникам, а иногда и к взрослым.</w:t>
      </w:r>
    </w:p>
    <w:p w:rsidR="009D0859" w:rsidRP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Наша задача — воспитание полноценной личности. Для этого необходимо создать условия для свободного общения ребенка с коллективом. Сделать все для того, чтобы дети, возможно, раньше хорошо овладели родной речью, говорили правильно и красиво.</w:t>
      </w:r>
    </w:p>
    <w:p w:rsidR="009D0859" w:rsidRP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 семье ребенка понимают с полуслова, и он не испытывает особых неудобств, если речь его несовершенна. Постепенно расширяется круг связей ребенка с окружающим миром, и очень важно, чтобы его понимали и сверстники, и</w:t>
      </w:r>
      <w:r w:rsidR="00373E23">
        <w:rPr>
          <w:rFonts w:ascii="Times New Roman" w:hAnsi="Times New Roman" w:cs="Times New Roman"/>
          <w:sz w:val="28"/>
          <w:szCs w:val="28"/>
        </w:rPr>
        <w:t xml:space="preserve"> взрослые. Поэтому, чем раньше вы </w:t>
      </w:r>
      <w:r w:rsidR="0018488A">
        <w:rPr>
          <w:rFonts w:ascii="Times New Roman" w:hAnsi="Times New Roman" w:cs="Times New Roman"/>
          <w:sz w:val="28"/>
          <w:szCs w:val="28"/>
        </w:rPr>
        <w:t xml:space="preserve">научите </w:t>
      </w:r>
      <w:r w:rsidRPr="00373E23">
        <w:rPr>
          <w:rFonts w:ascii="Times New Roman" w:hAnsi="Times New Roman" w:cs="Times New Roman"/>
          <w:sz w:val="28"/>
          <w:szCs w:val="28"/>
        </w:rPr>
        <w:t>ребенка говорить правильно, тем свободнее он будет чувствовать себя в коллективе.</w:t>
      </w:r>
    </w:p>
    <w:p w:rsidR="009D0859" w:rsidRP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Особую значимость вопрос о чистоте речи приобретает с приходом ребенка в школу. В школе недостатки речи могут вызвать неуспеваемость ученика.</w:t>
      </w:r>
    </w:p>
    <w:p w:rsidR="009D0859" w:rsidRP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Особенно важное значение имеет правильное чистое произношение звуков и слов в период обучения ребенка грамоте, так как письменная речь формируется на основе устной.</w:t>
      </w:r>
    </w:p>
    <w:p w:rsidR="009D0859" w:rsidRP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Недостатки произношения могут быть результатом нарушений в строении артикуляционного аппарата: отклонения в развитии зубов, неправильное расположение верхних зубов по отношению к нижним и др. Чтобы предупредить дефекты речи, очень важно следить за состоянием и развитием зубочелюстной системы, вовремя обращаться за советами к стоматологу, устранять дефекты, лечить зубы.</w:t>
      </w:r>
    </w:p>
    <w:p w:rsid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Особое внимание следует обратить на слух. Слуху принадлежит важная роль в овладении ребенком речью, в правильном и своевременном усвоении звуков. Слыша речь, отдельные слова, звуки, ребенок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w:t>
      </w:r>
      <w:r w:rsidRPr="00373E23">
        <w:rPr>
          <w:rFonts w:ascii="Times New Roman" w:hAnsi="Times New Roman" w:cs="Times New Roman"/>
          <w:sz w:val="28"/>
          <w:szCs w:val="28"/>
        </w:rPr>
        <w:lastRenderedPageBreak/>
        <w:t>слух ребенка от постоянных сильных звуковыхвоздействий (включенные на полную громкость радио, телевизор), а при заболеваниях органов слуха своевременно лечить их, и не домашними средствами, а в медицинских учреждениях.</w:t>
      </w:r>
    </w:p>
    <w:p w:rsid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Родители должны беречь еще неокрепший голосовой аппарат ребенка, не допускать чрезмерно громкой речи, особенно в холодную погоду, приучать дышать через нос, предупреждать хронический насморк.</w:t>
      </w:r>
    </w:p>
    <w:p w:rsid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Взрослые должны помочь ребенку овладеть правильным звукопроизношением, но не следует форсировать речевое развитие.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2—3 года учить правильно, произносить шипящие, звук р).</w:t>
      </w:r>
    </w:p>
    <w:p w:rsid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Ребенок овладевает речью по подражанию. Поэтому очень важно, чтобы вы -  взрослые следили за своим произношением, говорили не торопясь, четко произносили все звуки и слова.</w:t>
      </w:r>
    </w:p>
    <w:p w:rsid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Нередко причиной неправильного произношения звуков является подражание ребенком дефектной речи взрослых, старших братьев, сестер, товарищей, с которыми малыш часто общается.</w:t>
      </w:r>
    </w:p>
    <w:p w:rsid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Родителям стоит обратить внимание и на то, что в общении с ребенком, особенно в раннем и младшем дошкольном возрасте, нельзя «подделываться» под детскую речь, произносить слова искаженно, употреблять вместо общепринятых слов усеченные слова или звукоподражания («</w:t>
      </w:r>
      <w:proofErr w:type="spellStart"/>
      <w:r w:rsidRPr="00373E23">
        <w:rPr>
          <w:rFonts w:ascii="Times New Roman" w:hAnsi="Times New Roman" w:cs="Times New Roman"/>
          <w:sz w:val="28"/>
          <w:szCs w:val="28"/>
        </w:rPr>
        <w:t>бибика</w:t>
      </w:r>
      <w:proofErr w:type="spellEnd"/>
      <w:r w:rsidRPr="00373E23">
        <w:rPr>
          <w:rFonts w:ascii="Times New Roman" w:hAnsi="Times New Roman" w:cs="Times New Roman"/>
          <w:sz w:val="28"/>
          <w:szCs w:val="28"/>
        </w:rPr>
        <w:t>», «</w:t>
      </w:r>
      <w:proofErr w:type="spellStart"/>
      <w:r w:rsidRPr="00373E23">
        <w:rPr>
          <w:rFonts w:ascii="Times New Roman" w:hAnsi="Times New Roman" w:cs="Times New Roman"/>
          <w:sz w:val="28"/>
          <w:szCs w:val="28"/>
        </w:rPr>
        <w:t>ляля</w:t>
      </w:r>
      <w:proofErr w:type="spellEnd"/>
      <w:r w:rsidRPr="00373E23">
        <w:rPr>
          <w:rFonts w:ascii="Times New Roman" w:hAnsi="Times New Roman" w:cs="Times New Roman"/>
          <w:sz w:val="28"/>
          <w:szCs w:val="28"/>
        </w:rPr>
        <w:t xml:space="preserve">» и т.д.), сюсюкать. Это будет лишь тормозить усвоение звуков, задерживать своевременное овладение словарем. Не способствует развитию речи ребенка частое употребление слов с уменьшительными иди ласкательными суффиксами, а также слов, недоступных для его понимания или сложных в </w:t>
      </w:r>
      <w:proofErr w:type="spellStart"/>
      <w:r w:rsidRPr="00373E23">
        <w:rPr>
          <w:rFonts w:ascii="Times New Roman" w:hAnsi="Times New Roman" w:cs="Times New Roman"/>
          <w:sz w:val="28"/>
          <w:szCs w:val="28"/>
        </w:rPr>
        <w:t>звуко</w:t>
      </w:r>
      <w:proofErr w:type="spellEnd"/>
      <w:r w:rsidRPr="00373E23">
        <w:rPr>
          <w:rFonts w:ascii="Times New Roman" w:hAnsi="Times New Roman" w:cs="Times New Roman"/>
          <w:sz w:val="28"/>
          <w:szCs w:val="28"/>
        </w:rPr>
        <w:t>-слоговом отношении. Если ваш ребенок неправильно произносит какие-либо звуки, слова, фразы, не следует передразнивать его, смеяться или, наоборот, хвалить. Также нельзя требовать правильного произношения звуков в тот период жизни малыша, когда этот процесс не закончен.</w:t>
      </w:r>
    </w:p>
    <w:p w:rsid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Некоторые недостатки в речи детей, возможно, устранить только при помощи специалистов, учителей-логопедов. Но ряд недостатков устранить легко, и доступно и родителям. В семье обычно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ребенка за его плохую речь и требовать, чтобы он немедленно и верно повторил трудное для него слово. Часто это приводит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lastRenderedPageBreak/>
        <w:t>Занимаясь с ребенком дома, читая ему книгу, рассматривая иллюстрации, родители нередко предлагают ему ответить на вопросы по содержанию текста, пересказать содержание сказки (рассказа), ответить, что изображено на картинке. Дети справляются с этими заданиями, но допускают речевые ошибки. В этом случае не следует перебивать ребенка, надо предоставить ему возможность закончить высказывание, а затем указать на ошибки, дать образец.</w:t>
      </w:r>
    </w:p>
    <w:p w:rsid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Очень часто дети задают нам разные вопросы. Иногда на них трудно найти правильный ответ. Но уклоняться от вопросов ребенка нельзя. В этом случае можно пообещать дать ответ, когда ребенок поест (погуляет, выполнит какое-либо задание и т. п.), взрослый же за это время подготовится к рассказу. Тогда малыш получит правильную информацию, увидит в лице взрос­лого интересного для себя собеседника и в дальнейшем будет стремиться к общению с ним.</w:t>
      </w:r>
    </w:p>
    <w:p w:rsid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 семье для ребенка необходимо создавать такие условия, чтобы он испытывал удовлетворение от общения со взрослыми, старшими братьями и сестрами,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 интересно рассказывать.</w:t>
      </w:r>
    </w:p>
    <w:p w:rsidR="009D0859" w:rsidRP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Игры и стихи, упражнения, которые вы можете использовать дома. Они служат для выработки правильного произношения, помогают размышлять над звуковым, смысловым, грамматическим содержанием слова, развивать мелкую мускулатуру пальцев, что способствует подготовке руки ребенка.</w:t>
      </w:r>
    </w:p>
    <w:p w:rsidR="00FD0E98" w:rsidRDefault="00FD0E98" w:rsidP="00373E23">
      <w:pPr>
        <w:pStyle w:val="a3"/>
        <w:ind w:firstLine="708"/>
        <w:jc w:val="both"/>
        <w:rPr>
          <w:rFonts w:ascii="Times New Roman" w:hAnsi="Times New Roman" w:cs="Times New Roman"/>
          <w:sz w:val="28"/>
          <w:szCs w:val="28"/>
          <w:u w:val="thick"/>
        </w:rPr>
      </w:pPr>
    </w:p>
    <w:p w:rsidR="009D0859" w:rsidRPr="0018488A" w:rsidRDefault="009D0859" w:rsidP="00373E23">
      <w:pPr>
        <w:pStyle w:val="a3"/>
        <w:ind w:firstLine="708"/>
        <w:jc w:val="both"/>
        <w:rPr>
          <w:rFonts w:ascii="Times New Roman" w:hAnsi="Times New Roman" w:cs="Times New Roman"/>
          <w:sz w:val="28"/>
          <w:szCs w:val="28"/>
          <w:u w:val="thick"/>
        </w:rPr>
      </w:pPr>
      <w:r w:rsidRPr="0018488A">
        <w:rPr>
          <w:rFonts w:ascii="Times New Roman" w:hAnsi="Times New Roman" w:cs="Times New Roman"/>
          <w:sz w:val="28"/>
          <w:szCs w:val="28"/>
          <w:u w:val="thick"/>
        </w:rPr>
        <w:t>Упражнения для развития артикуляционного аппарата</w:t>
      </w:r>
    </w:p>
    <w:p w:rsidR="009D0859" w:rsidRPr="0018488A" w:rsidRDefault="009D0859" w:rsidP="00373E23">
      <w:pPr>
        <w:pStyle w:val="a3"/>
        <w:jc w:val="both"/>
        <w:rPr>
          <w:rFonts w:ascii="Times New Roman" w:hAnsi="Times New Roman" w:cs="Times New Roman"/>
          <w:i/>
          <w:sz w:val="28"/>
          <w:szCs w:val="28"/>
        </w:rPr>
      </w:pPr>
      <w:r w:rsidRPr="0018488A">
        <w:rPr>
          <w:rFonts w:ascii="Times New Roman" w:hAnsi="Times New Roman" w:cs="Times New Roman"/>
          <w:i/>
          <w:sz w:val="28"/>
          <w:szCs w:val="28"/>
        </w:rPr>
        <w:t>«Лопаточка».</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Рот открыт, широкий расслабления язык лежит на нижней губе.</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Раз-два-три-четыре-пять,</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Мы идем, идем гулять,</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Все лопаточки возьмем</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 в песочницу пойдем.</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У меня лопатка —</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Широка да гладка.</w:t>
      </w:r>
    </w:p>
    <w:p w:rsidR="009D0859" w:rsidRPr="0018488A" w:rsidRDefault="009D0859" w:rsidP="00373E23">
      <w:pPr>
        <w:pStyle w:val="a3"/>
        <w:jc w:val="both"/>
        <w:rPr>
          <w:rFonts w:ascii="Times New Roman" w:hAnsi="Times New Roman" w:cs="Times New Roman"/>
          <w:i/>
          <w:sz w:val="28"/>
          <w:szCs w:val="28"/>
        </w:rPr>
      </w:pPr>
      <w:r w:rsidRPr="0018488A">
        <w:rPr>
          <w:rFonts w:ascii="Times New Roman" w:hAnsi="Times New Roman" w:cs="Times New Roman"/>
          <w:i/>
          <w:sz w:val="28"/>
          <w:szCs w:val="28"/>
        </w:rPr>
        <w:t>«Чашечка»</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Рот широко открыт. Передний и боковой края широкого</w:t>
      </w:r>
      <w:r w:rsidR="00373E23">
        <w:rPr>
          <w:rFonts w:ascii="Times New Roman" w:hAnsi="Times New Roman" w:cs="Times New Roman"/>
          <w:sz w:val="28"/>
          <w:szCs w:val="28"/>
        </w:rPr>
        <w:t xml:space="preserve"> языка подняты, но не касаются </w:t>
      </w:r>
      <w:r w:rsidRPr="00373E23">
        <w:rPr>
          <w:rFonts w:ascii="Times New Roman" w:hAnsi="Times New Roman" w:cs="Times New Roman"/>
          <w:sz w:val="28"/>
          <w:szCs w:val="28"/>
        </w:rPr>
        <w:t>зубов.</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Ты любишь пить чай?</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Тогда не зевай!</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Рот открывай,</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Чашку доставай.       </w:t>
      </w:r>
    </w:p>
    <w:p w:rsidR="009D0859" w:rsidRPr="0018488A" w:rsidRDefault="009D0859" w:rsidP="00373E23">
      <w:pPr>
        <w:pStyle w:val="a3"/>
        <w:jc w:val="both"/>
        <w:rPr>
          <w:rFonts w:ascii="Times New Roman" w:hAnsi="Times New Roman" w:cs="Times New Roman"/>
          <w:i/>
          <w:sz w:val="28"/>
          <w:szCs w:val="28"/>
        </w:rPr>
      </w:pPr>
      <w:r w:rsidRPr="0018488A">
        <w:rPr>
          <w:rFonts w:ascii="Times New Roman" w:hAnsi="Times New Roman" w:cs="Times New Roman"/>
          <w:i/>
          <w:sz w:val="28"/>
          <w:szCs w:val="28"/>
        </w:rPr>
        <w:t>«Стрелочка».</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Рот открыт. Узкий напряженный язык выдвинут вперед.</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Раскрывай пошире рот</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 тяни язык вперед.</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Раз, два, три, четыре, пять —</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lastRenderedPageBreak/>
        <w:t>Стрелку будем выполнять.</w:t>
      </w:r>
    </w:p>
    <w:p w:rsidR="00FD0E98" w:rsidRDefault="00FD0E98" w:rsidP="0018488A">
      <w:pPr>
        <w:pStyle w:val="a3"/>
        <w:ind w:firstLine="708"/>
        <w:jc w:val="both"/>
        <w:rPr>
          <w:rFonts w:ascii="Times New Roman" w:hAnsi="Times New Roman" w:cs="Times New Roman"/>
          <w:sz w:val="28"/>
          <w:szCs w:val="28"/>
          <w:u w:val="thick"/>
        </w:rPr>
      </w:pPr>
    </w:p>
    <w:p w:rsidR="009D0859" w:rsidRPr="0018488A" w:rsidRDefault="009D0859" w:rsidP="0018488A">
      <w:pPr>
        <w:pStyle w:val="a3"/>
        <w:ind w:firstLine="708"/>
        <w:jc w:val="both"/>
        <w:rPr>
          <w:rFonts w:ascii="Times New Roman" w:hAnsi="Times New Roman" w:cs="Times New Roman"/>
          <w:sz w:val="28"/>
          <w:szCs w:val="28"/>
          <w:u w:val="thick"/>
        </w:rPr>
      </w:pPr>
      <w:r w:rsidRPr="0018488A">
        <w:rPr>
          <w:rFonts w:ascii="Times New Roman" w:hAnsi="Times New Roman" w:cs="Times New Roman"/>
          <w:sz w:val="28"/>
          <w:szCs w:val="28"/>
          <w:u w:val="thick"/>
        </w:rPr>
        <w:t>Динамические упражнения для языка.</w:t>
      </w:r>
    </w:p>
    <w:p w:rsidR="009D0859" w:rsidRPr="0018488A" w:rsidRDefault="009D0859" w:rsidP="00373E23">
      <w:pPr>
        <w:pStyle w:val="a3"/>
        <w:jc w:val="both"/>
        <w:rPr>
          <w:rFonts w:ascii="Times New Roman" w:hAnsi="Times New Roman" w:cs="Times New Roman"/>
          <w:i/>
          <w:sz w:val="28"/>
          <w:szCs w:val="28"/>
        </w:rPr>
      </w:pPr>
      <w:r w:rsidRPr="0018488A">
        <w:rPr>
          <w:rFonts w:ascii="Times New Roman" w:hAnsi="Times New Roman" w:cs="Times New Roman"/>
          <w:i/>
          <w:sz w:val="28"/>
          <w:szCs w:val="28"/>
        </w:rPr>
        <w:t xml:space="preserve">«Лошадка». </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Присосать язык к небу, щелкнуть языком. Цокать медленно и сильно, тянуть подъязычную связку.</w:t>
      </w:r>
    </w:p>
    <w:p w:rsid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Цок-цок-цок!</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Мы все сказали,</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Как лошадки поскакали.</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Вот лошадки поскакали,</w:t>
      </w:r>
    </w:p>
    <w:p w:rsidR="009D0859" w:rsidRPr="00373E23" w:rsidRDefault="00373E23" w:rsidP="00373E23">
      <w:pPr>
        <w:pStyle w:val="a3"/>
        <w:jc w:val="both"/>
        <w:rPr>
          <w:rFonts w:ascii="Times New Roman" w:hAnsi="Times New Roman" w:cs="Times New Roman"/>
          <w:sz w:val="28"/>
          <w:szCs w:val="28"/>
        </w:rPr>
      </w:pPr>
      <w:r>
        <w:rPr>
          <w:rFonts w:ascii="Times New Roman" w:hAnsi="Times New Roman" w:cs="Times New Roman"/>
          <w:sz w:val="28"/>
          <w:szCs w:val="28"/>
        </w:rPr>
        <w:t xml:space="preserve">Язычок, поцокай с </w:t>
      </w:r>
      <w:r w:rsidR="009D0859" w:rsidRPr="00373E23">
        <w:rPr>
          <w:rFonts w:ascii="Times New Roman" w:hAnsi="Times New Roman" w:cs="Times New Roman"/>
          <w:sz w:val="28"/>
          <w:szCs w:val="28"/>
        </w:rPr>
        <w:t>нами</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Эй, а где ж улыбка?</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Зубки и «</w:t>
      </w:r>
      <w:proofErr w:type="spellStart"/>
      <w:r w:rsidRPr="00373E23">
        <w:rPr>
          <w:rFonts w:ascii="Times New Roman" w:hAnsi="Times New Roman" w:cs="Times New Roman"/>
          <w:sz w:val="28"/>
          <w:szCs w:val="28"/>
        </w:rPr>
        <w:t>прилипка</w:t>
      </w:r>
      <w:proofErr w:type="spellEnd"/>
      <w:r w:rsidRPr="00373E23">
        <w:rPr>
          <w:rFonts w:ascii="Times New Roman" w:hAnsi="Times New Roman" w:cs="Times New Roman"/>
          <w:sz w:val="28"/>
          <w:szCs w:val="28"/>
        </w:rPr>
        <w:t>».</w:t>
      </w:r>
    </w:p>
    <w:p w:rsidR="009D0859" w:rsidRPr="0018488A" w:rsidRDefault="009D0859" w:rsidP="00373E23">
      <w:pPr>
        <w:pStyle w:val="a3"/>
        <w:jc w:val="both"/>
        <w:rPr>
          <w:rFonts w:ascii="Times New Roman" w:hAnsi="Times New Roman" w:cs="Times New Roman"/>
          <w:i/>
          <w:sz w:val="28"/>
          <w:szCs w:val="28"/>
        </w:rPr>
      </w:pPr>
      <w:r w:rsidRPr="0018488A">
        <w:rPr>
          <w:rFonts w:ascii="Times New Roman" w:hAnsi="Times New Roman" w:cs="Times New Roman"/>
          <w:i/>
          <w:sz w:val="28"/>
          <w:szCs w:val="28"/>
        </w:rPr>
        <w:t>«Гармошка».</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Рот раскрыт. Язык присосать к небу. Не отрывая язык от неба, сильно оттягивать вниз нижнюю челюсть.</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У Антошки есть гармошка.</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Поиграй-ка нам немножко.</w:t>
      </w:r>
    </w:p>
    <w:p w:rsidR="009D0859" w:rsidRPr="0018488A" w:rsidRDefault="009D0859" w:rsidP="00373E23">
      <w:pPr>
        <w:pStyle w:val="a3"/>
        <w:jc w:val="both"/>
        <w:rPr>
          <w:rFonts w:ascii="Times New Roman" w:hAnsi="Times New Roman" w:cs="Times New Roman"/>
          <w:i/>
          <w:sz w:val="28"/>
          <w:szCs w:val="28"/>
        </w:rPr>
      </w:pPr>
      <w:r w:rsidRPr="0018488A">
        <w:rPr>
          <w:rFonts w:ascii="Times New Roman" w:hAnsi="Times New Roman" w:cs="Times New Roman"/>
          <w:i/>
          <w:sz w:val="28"/>
          <w:szCs w:val="28"/>
        </w:rPr>
        <w:t xml:space="preserve">«Маляр». </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Рот открыт. Широким кончиком языка, как кисточкой, ведем от верхних резцов до мягкого неба.</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Старательно красим: назад и вперед,</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Я улыбаюсь, а язык не поймет,</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Как твердое небо он выкрасит в срок?</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Давайте покрасим скорей потолок!</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Маляр торопился</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 кисть уволок.</w:t>
      </w:r>
    </w:p>
    <w:p w:rsidR="009D0859" w:rsidRPr="0018488A" w:rsidRDefault="009D0859" w:rsidP="00373E23">
      <w:pPr>
        <w:pStyle w:val="a3"/>
        <w:jc w:val="both"/>
        <w:rPr>
          <w:rFonts w:ascii="Times New Roman" w:hAnsi="Times New Roman" w:cs="Times New Roman"/>
          <w:i/>
          <w:sz w:val="28"/>
          <w:szCs w:val="28"/>
        </w:rPr>
      </w:pPr>
      <w:r w:rsidRPr="0018488A">
        <w:rPr>
          <w:rFonts w:ascii="Times New Roman" w:hAnsi="Times New Roman" w:cs="Times New Roman"/>
          <w:i/>
          <w:sz w:val="28"/>
          <w:szCs w:val="28"/>
        </w:rPr>
        <w:t>«Вкусное варенье».</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Рот открыт. Широким языком облизать верхнюю губу и убрать язык вглубь рта.</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Ох, какое объеденье!</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Очень вкусное варенье!</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Язык широкий положи</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 края приподними.</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Оближем верхнюю губу —</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Варенье очень я люблю.</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Всем на удивление</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Вкусное варенье.</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Кто любит варенье,</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Делает движение —</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Губу оближи,</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Язычок покажи.</w:t>
      </w:r>
    </w:p>
    <w:p w:rsidR="00FD0E98" w:rsidRDefault="00FD0E98" w:rsidP="0018488A">
      <w:pPr>
        <w:pStyle w:val="a3"/>
        <w:ind w:firstLine="708"/>
        <w:jc w:val="both"/>
        <w:rPr>
          <w:rFonts w:ascii="Times New Roman" w:hAnsi="Times New Roman" w:cs="Times New Roman"/>
          <w:sz w:val="28"/>
          <w:szCs w:val="28"/>
          <w:u w:val="thick"/>
        </w:rPr>
      </w:pPr>
    </w:p>
    <w:p w:rsidR="00FD0E98" w:rsidRDefault="00FD0E98" w:rsidP="0018488A">
      <w:pPr>
        <w:pStyle w:val="a3"/>
        <w:ind w:firstLine="708"/>
        <w:jc w:val="both"/>
        <w:rPr>
          <w:rFonts w:ascii="Times New Roman" w:hAnsi="Times New Roman" w:cs="Times New Roman"/>
          <w:sz w:val="28"/>
          <w:szCs w:val="28"/>
          <w:u w:val="thick"/>
        </w:rPr>
      </w:pPr>
    </w:p>
    <w:p w:rsidR="00FD0E98" w:rsidRDefault="00FD0E98" w:rsidP="0018488A">
      <w:pPr>
        <w:pStyle w:val="a3"/>
        <w:ind w:firstLine="708"/>
        <w:jc w:val="both"/>
        <w:rPr>
          <w:rFonts w:ascii="Times New Roman" w:hAnsi="Times New Roman" w:cs="Times New Roman"/>
          <w:sz w:val="28"/>
          <w:szCs w:val="28"/>
          <w:u w:val="thick"/>
        </w:rPr>
      </w:pPr>
    </w:p>
    <w:p w:rsidR="009D0859" w:rsidRPr="0018488A" w:rsidRDefault="009D0859" w:rsidP="0018488A">
      <w:pPr>
        <w:pStyle w:val="a3"/>
        <w:ind w:firstLine="708"/>
        <w:jc w:val="both"/>
        <w:rPr>
          <w:rFonts w:ascii="Times New Roman" w:hAnsi="Times New Roman" w:cs="Times New Roman"/>
          <w:sz w:val="28"/>
          <w:szCs w:val="28"/>
          <w:u w:val="thick"/>
        </w:rPr>
      </w:pPr>
      <w:bookmarkStart w:id="0" w:name="_GoBack"/>
      <w:bookmarkEnd w:id="0"/>
      <w:r w:rsidRPr="0018488A">
        <w:rPr>
          <w:rFonts w:ascii="Times New Roman" w:hAnsi="Times New Roman" w:cs="Times New Roman"/>
          <w:sz w:val="28"/>
          <w:szCs w:val="28"/>
          <w:u w:val="thick"/>
        </w:rPr>
        <w:lastRenderedPageBreak/>
        <w:t>Упражнения для губ.</w:t>
      </w:r>
    </w:p>
    <w:p w:rsidR="009D0859" w:rsidRPr="0018488A" w:rsidRDefault="009D0859" w:rsidP="00373E23">
      <w:pPr>
        <w:pStyle w:val="a3"/>
        <w:jc w:val="both"/>
        <w:rPr>
          <w:rFonts w:ascii="Times New Roman" w:hAnsi="Times New Roman" w:cs="Times New Roman"/>
          <w:i/>
          <w:sz w:val="28"/>
          <w:szCs w:val="28"/>
        </w:rPr>
      </w:pPr>
      <w:r w:rsidRPr="0018488A">
        <w:rPr>
          <w:rFonts w:ascii="Times New Roman" w:hAnsi="Times New Roman" w:cs="Times New Roman"/>
          <w:i/>
          <w:sz w:val="28"/>
          <w:szCs w:val="28"/>
        </w:rPr>
        <w:t>«Заборчик».</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Зубы сомкнуты. Верхние и нижние зубы обнажены. Губы растянуты в улыбке.</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Улыбнись и ты,</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Покажи зубки крепкие твои.</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Мы покрасим дощечки</w:t>
      </w:r>
    </w:p>
    <w:p w:rsidR="006E2BAD" w:rsidRDefault="006E2BAD" w:rsidP="00373E23">
      <w:pPr>
        <w:pStyle w:val="a3"/>
        <w:jc w:val="both"/>
        <w:rPr>
          <w:rFonts w:ascii="Times New Roman" w:hAnsi="Times New Roman" w:cs="Times New Roman"/>
          <w:sz w:val="28"/>
          <w:szCs w:val="28"/>
        </w:rPr>
      </w:pPr>
      <w:r>
        <w:rPr>
          <w:rFonts w:ascii="Times New Roman" w:hAnsi="Times New Roman" w:cs="Times New Roman"/>
          <w:sz w:val="28"/>
          <w:szCs w:val="28"/>
        </w:rPr>
        <w:t>И поставим вот так.</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За забором утки ходят</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 кричат кря-кря!</w:t>
      </w:r>
    </w:p>
    <w:p w:rsidR="006E2BAD"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Шире рот открыли мы,</w:t>
      </w:r>
    </w:p>
    <w:p w:rsidR="009D0859" w:rsidRPr="00373E23" w:rsidRDefault="006E2BAD" w:rsidP="00373E23">
      <w:pPr>
        <w:pStyle w:val="a3"/>
        <w:jc w:val="both"/>
        <w:rPr>
          <w:rFonts w:ascii="Times New Roman" w:hAnsi="Times New Roman" w:cs="Times New Roman"/>
          <w:sz w:val="28"/>
          <w:szCs w:val="28"/>
        </w:rPr>
      </w:pPr>
      <w:r>
        <w:rPr>
          <w:rFonts w:ascii="Times New Roman" w:hAnsi="Times New Roman" w:cs="Times New Roman"/>
          <w:sz w:val="28"/>
          <w:szCs w:val="28"/>
        </w:rPr>
        <w:t>Зубы показали</w:t>
      </w:r>
    </w:p>
    <w:p w:rsidR="006E2BAD" w:rsidRDefault="006E2BAD" w:rsidP="00373E23">
      <w:pPr>
        <w:pStyle w:val="a3"/>
        <w:jc w:val="both"/>
        <w:rPr>
          <w:rFonts w:ascii="Times New Roman" w:hAnsi="Times New Roman" w:cs="Times New Roman"/>
          <w:sz w:val="28"/>
          <w:szCs w:val="28"/>
        </w:rPr>
      </w:pPr>
      <w:r>
        <w:rPr>
          <w:rFonts w:ascii="Times New Roman" w:hAnsi="Times New Roman" w:cs="Times New Roman"/>
          <w:sz w:val="28"/>
          <w:szCs w:val="28"/>
        </w:rPr>
        <w:t>Губы растянули,</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 улыбке утонули.</w:t>
      </w:r>
    </w:p>
    <w:p w:rsidR="009D0859" w:rsidRPr="0018488A" w:rsidRDefault="009D0859" w:rsidP="00373E23">
      <w:pPr>
        <w:pStyle w:val="a3"/>
        <w:jc w:val="both"/>
        <w:rPr>
          <w:rFonts w:ascii="Times New Roman" w:hAnsi="Times New Roman" w:cs="Times New Roman"/>
          <w:i/>
          <w:sz w:val="28"/>
          <w:szCs w:val="28"/>
        </w:rPr>
      </w:pPr>
      <w:r w:rsidRPr="0018488A">
        <w:rPr>
          <w:rFonts w:ascii="Times New Roman" w:hAnsi="Times New Roman" w:cs="Times New Roman"/>
          <w:i/>
          <w:sz w:val="28"/>
          <w:szCs w:val="28"/>
        </w:rPr>
        <w:t>«Трубочка».</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Выпячивать губы вперед бочкой.</w:t>
      </w:r>
    </w:p>
    <w:p w:rsidR="009D0859" w:rsidRPr="00373E23" w:rsidRDefault="009D0859" w:rsidP="00373E23">
      <w:pPr>
        <w:pStyle w:val="a3"/>
        <w:jc w:val="both"/>
        <w:rPr>
          <w:rFonts w:ascii="Times New Roman" w:hAnsi="Times New Roman" w:cs="Times New Roman"/>
          <w:sz w:val="28"/>
          <w:szCs w:val="28"/>
        </w:rPr>
      </w:pPr>
      <w:proofErr w:type="spellStart"/>
      <w:r w:rsidRPr="00373E23">
        <w:rPr>
          <w:rFonts w:ascii="Times New Roman" w:hAnsi="Times New Roman" w:cs="Times New Roman"/>
          <w:sz w:val="28"/>
          <w:szCs w:val="28"/>
        </w:rPr>
        <w:t>Чи-чи-чи</w:t>
      </w:r>
      <w:proofErr w:type="spellEnd"/>
      <w:r w:rsidRPr="00373E23">
        <w:rPr>
          <w:rFonts w:ascii="Times New Roman" w:hAnsi="Times New Roman" w:cs="Times New Roman"/>
          <w:sz w:val="28"/>
          <w:szCs w:val="28"/>
        </w:rPr>
        <w:t>, как трубачи,</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Все потянем губочки</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 покажем трубочки.</w:t>
      </w:r>
    </w:p>
    <w:p w:rsidR="00CD4EFD" w:rsidRPr="00373E23" w:rsidRDefault="00CD4EFD" w:rsidP="00373E23">
      <w:pPr>
        <w:pStyle w:val="a3"/>
        <w:jc w:val="both"/>
        <w:rPr>
          <w:rFonts w:ascii="Times New Roman" w:hAnsi="Times New Roman" w:cs="Times New Roman"/>
          <w:sz w:val="28"/>
          <w:szCs w:val="28"/>
        </w:rPr>
      </w:pPr>
    </w:p>
    <w:p w:rsidR="00CD4EFD" w:rsidRDefault="00CD4EFD" w:rsidP="00A14EE7">
      <w:pPr>
        <w:pStyle w:val="a3"/>
        <w:jc w:val="center"/>
        <w:rPr>
          <w:rFonts w:ascii="Times New Roman" w:hAnsi="Times New Roman" w:cs="Times New Roman"/>
          <w:sz w:val="28"/>
          <w:szCs w:val="28"/>
        </w:rPr>
      </w:pPr>
      <w:r w:rsidRPr="00373E23">
        <w:rPr>
          <w:rFonts w:ascii="Times New Roman" w:hAnsi="Times New Roman" w:cs="Times New Roman"/>
          <w:sz w:val="28"/>
          <w:szCs w:val="28"/>
        </w:rPr>
        <w:t>Придумывайте! Играйте! Увлекайте!    Удачи!</w:t>
      </w:r>
    </w:p>
    <w:p w:rsidR="00EC15F1" w:rsidRDefault="00EC15F1" w:rsidP="00373E23">
      <w:pPr>
        <w:pStyle w:val="a3"/>
        <w:jc w:val="both"/>
        <w:rPr>
          <w:rFonts w:ascii="Times New Roman" w:hAnsi="Times New Roman" w:cs="Times New Roman"/>
          <w:sz w:val="28"/>
          <w:szCs w:val="28"/>
        </w:rPr>
      </w:pPr>
    </w:p>
    <w:sectPr w:rsidR="00EC15F1" w:rsidSect="00EC15F1">
      <w:pgSz w:w="11906" w:h="16838"/>
      <w:pgMar w:top="1134" w:right="850" w:bottom="1134" w:left="1701" w:header="708" w:footer="708" w:gutter="0"/>
      <w:pgBorders w:offsetFrom="page">
        <w:top w:val="decoArchColor" w:sz="15" w:space="24" w:color="auto"/>
        <w:left w:val="decoArchColor" w:sz="15" w:space="24" w:color="auto"/>
        <w:bottom w:val="decoArchColor" w:sz="15" w:space="24" w:color="auto"/>
        <w:right w:val="decoArchColor" w:sz="15"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10" w:rsidRDefault="00411D10" w:rsidP="009F26CD">
      <w:pPr>
        <w:spacing w:after="0" w:line="240" w:lineRule="auto"/>
      </w:pPr>
      <w:r>
        <w:separator/>
      </w:r>
    </w:p>
  </w:endnote>
  <w:endnote w:type="continuationSeparator" w:id="0">
    <w:p w:rsidR="00411D10" w:rsidRDefault="00411D10" w:rsidP="009F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10" w:rsidRDefault="00411D10" w:rsidP="009F26CD">
      <w:pPr>
        <w:spacing w:after="0" w:line="240" w:lineRule="auto"/>
      </w:pPr>
      <w:r>
        <w:separator/>
      </w:r>
    </w:p>
  </w:footnote>
  <w:footnote w:type="continuationSeparator" w:id="0">
    <w:p w:rsidR="00411D10" w:rsidRDefault="00411D10" w:rsidP="009F26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69"/>
    <w:rsid w:val="000A7D1B"/>
    <w:rsid w:val="001340E6"/>
    <w:rsid w:val="0018488A"/>
    <w:rsid w:val="001A5429"/>
    <w:rsid w:val="00373E23"/>
    <w:rsid w:val="003E5C79"/>
    <w:rsid w:val="00411D10"/>
    <w:rsid w:val="00584469"/>
    <w:rsid w:val="006E2BAD"/>
    <w:rsid w:val="009D0859"/>
    <w:rsid w:val="009F26CD"/>
    <w:rsid w:val="00A14EE7"/>
    <w:rsid w:val="00A81346"/>
    <w:rsid w:val="00CD4EFD"/>
    <w:rsid w:val="00D50469"/>
    <w:rsid w:val="00EC15F1"/>
    <w:rsid w:val="00F32836"/>
    <w:rsid w:val="00FC153A"/>
    <w:rsid w:val="00FD0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53A"/>
  </w:style>
  <w:style w:type="paragraph" w:styleId="1">
    <w:name w:val="heading 1"/>
    <w:basedOn w:val="a"/>
    <w:next w:val="a"/>
    <w:link w:val="10"/>
    <w:uiPriority w:val="9"/>
    <w:qFormat/>
    <w:rsid w:val="00D5046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D0E9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E23"/>
    <w:pPr>
      <w:spacing w:after="0" w:line="240" w:lineRule="auto"/>
    </w:pPr>
  </w:style>
  <w:style w:type="paragraph" w:styleId="a4">
    <w:name w:val="header"/>
    <w:basedOn w:val="a"/>
    <w:link w:val="a5"/>
    <w:uiPriority w:val="99"/>
    <w:unhideWhenUsed/>
    <w:rsid w:val="009F26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26CD"/>
  </w:style>
  <w:style w:type="paragraph" w:styleId="a6">
    <w:name w:val="footer"/>
    <w:basedOn w:val="a"/>
    <w:link w:val="a7"/>
    <w:uiPriority w:val="99"/>
    <w:unhideWhenUsed/>
    <w:rsid w:val="009F26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26CD"/>
  </w:style>
  <w:style w:type="character" w:customStyle="1" w:styleId="10">
    <w:name w:val="Заголовок 1 Знак"/>
    <w:basedOn w:val="a0"/>
    <w:link w:val="1"/>
    <w:uiPriority w:val="9"/>
    <w:rsid w:val="00D50469"/>
    <w:rPr>
      <w:rFonts w:asciiTheme="majorHAnsi" w:eastAsiaTheme="majorEastAsia" w:hAnsiTheme="majorHAnsi" w:cstheme="majorBidi"/>
      <w:b/>
      <w:bCs/>
      <w:color w:val="2E74B5" w:themeColor="accent1" w:themeShade="BF"/>
      <w:sz w:val="28"/>
      <w:szCs w:val="28"/>
    </w:rPr>
  </w:style>
  <w:style w:type="paragraph" w:styleId="a8">
    <w:name w:val="Title"/>
    <w:basedOn w:val="a"/>
    <w:next w:val="a"/>
    <w:link w:val="a9"/>
    <w:uiPriority w:val="10"/>
    <w:qFormat/>
    <w:rsid w:val="00D5046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D50469"/>
    <w:rPr>
      <w:rFonts w:asciiTheme="majorHAnsi" w:eastAsiaTheme="majorEastAsia" w:hAnsiTheme="majorHAnsi" w:cstheme="majorBidi"/>
      <w:color w:val="323E4F" w:themeColor="text2" w:themeShade="BF"/>
      <w:spacing w:val="5"/>
      <w:kern w:val="28"/>
      <w:sz w:val="52"/>
      <w:szCs w:val="52"/>
    </w:rPr>
  </w:style>
  <w:style w:type="character" w:customStyle="1" w:styleId="20">
    <w:name w:val="Заголовок 2 Знак"/>
    <w:basedOn w:val="a0"/>
    <w:link w:val="2"/>
    <w:uiPriority w:val="9"/>
    <w:rsid w:val="00FD0E98"/>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53A"/>
  </w:style>
  <w:style w:type="paragraph" w:styleId="1">
    <w:name w:val="heading 1"/>
    <w:basedOn w:val="a"/>
    <w:next w:val="a"/>
    <w:link w:val="10"/>
    <w:uiPriority w:val="9"/>
    <w:qFormat/>
    <w:rsid w:val="00D5046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D0E9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E23"/>
    <w:pPr>
      <w:spacing w:after="0" w:line="240" w:lineRule="auto"/>
    </w:pPr>
  </w:style>
  <w:style w:type="paragraph" w:styleId="a4">
    <w:name w:val="header"/>
    <w:basedOn w:val="a"/>
    <w:link w:val="a5"/>
    <w:uiPriority w:val="99"/>
    <w:unhideWhenUsed/>
    <w:rsid w:val="009F26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26CD"/>
  </w:style>
  <w:style w:type="paragraph" w:styleId="a6">
    <w:name w:val="footer"/>
    <w:basedOn w:val="a"/>
    <w:link w:val="a7"/>
    <w:uiPriority w:val="99"/>
    <w:unhideWhenUsed/>
    <w:rsid w:val="009F26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26CD"/>
  </w:style>
  <w:style w:type="character" w:customStyle="1" w:styleId="10">
    <w:name w:val="Заголовок 1 Знак"/>
    <w:basedOn w:val="a0"/>
    <w:link w:val="1"/>
    <w:uiPriority w:val="9"/>
    <w:rsid w:val="00D50469"/>
    <w:rPr>
      <w:rFonts w:asciiTheme="majorHAnsi" w:eastAsiaTheme="majorEastAsia" w:hAnsiTheme="majorHAnsi" w:cstheme="majorBidi"/>
      <w:b/>
      <w:bCs/>
      <w:color w:val="2E74B5" w:themeColor="accent1" w:themeShade="BF"/>
      <w:sz w:val="28"/>
      <w:szCs w:val="28"/>
    </w:rPr>
  </w:style>
  <w:style w:type="paragraph" w:styleId="a8">
    <w:name w:val="Title"/>
    <w:basedOn w:val="a"/>
    <w:next w:val="a"/>
    <w:link w:val="a9"/>
    <w:uiPriority w:val="10"/>
    <w:qFormat/>
    <w:rsid w:val="00D5046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D50469"/>
    <w:rPr>
      <w:rFonts w:asciiTheme="majorHAnsi" w:eastAsiaTheme="majorEastAsia" w:hAnsiTheme="majorHAnsi" w:cstheme="majorBidi"/>
      <w:color w:val="323E4F" w:themeColor="text2" w:themeShade="BF"/>
      <w:spacing w:val="5"/>
      <w:kern w:val="28"/>
      <w:sz w:val="52"/>
      <w:szCs w:val="52"/>
    </w:rPr>
  </w:style>
  <w:style w:type="character" w:customStyle="1" w:styleId="20">
    <w:name w:val="Заголовок 2 Знак"/>
    <w:basedOn w:val="a0"/>
    <w:link w:val="2"/>
    <w:uiPriority w:val="9"/>
    <w:rsid w:val="00FD0E98"/>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2061</Words>
  <Characters>11750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Елеа Елеа</dc:creator>
  <cp:keywords/>
  <dc:description/>
  <cp:lastModifiedBy>Пользователь Windows</cp:lastModifiedBy>
  <cp:revision>3</cp:revision>
  <dcterms:created xsi:type="dcterms:W3CDTF">2021-03-11T13:03:00Z</dcterms:created>
  <dcterms:modified xsi:type="dcterms:W3CDTF">2022-11-14T17:39:00Z</dcterms:modified>
</cp:coreProperties>
</file>