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CD" w:rsidRPr="00FD0E98" w:rsidRDefault="00D50469" w:rsidP="00FD0E98">
      <w:pPr>
        <w:pStyle w:val="2"/>
        <w:rPr>
          <w:sz w:val="44"/>
          <w:szCs w:val="44"/>
        </w:rPr>
      </w:pPr>
      <w:r w:rsidRPr="00FD0E98">
        <w:rPr>
          <w:sz w:val="44"/>
          <w:szCs w:val="44"/>
        </w:rPr>
        <w:t>Консультация «Развиваем речь в саду и дома»</w:t>
      </w:r>
    </w:p>
    <w:p w:rsidR="00FD0E98" w:rsidRDefault="00FD0E98" w:rsidP="009F26CD">
      <w:pPr>
        <w:pStyle w:val="a3"/>
        <w:rPr>
          <w:rFonts w:ascii="Times New Roman" w:hAnsi="Times New Roman" w:cs="Times New Roman"/>
          <w:b/>
          <w:sz w:val="28"/>
          <w:szCs w:val="28"/>
        </w:rPr>
      </w:pPr>
    </w:p>
    <w:p w:rsidR="00584469" w:rsidRPr="00373E23" w:rsidRDefault="009F26CD" w:rsidP="009F26CD">
      <w:pPr>
        <w:pStyle w:val="a3"/>
        <w:rPr>
          <w:rFonts w:ascii="Times New Roman" w:hAnsi="Times New Roman" w:cs="Times New Roman"/>
          <w:sz w:val="28"/>
          <w:szCs w:val="28"/>
        </w:rPr>
      </w:pPr>
      <w:r>
        <w:rPr>
          <w:rFonts w:ascii="Times New Roman" w:hAnsi="Times New Roman" w:cs="Times New Roman"/>
          <w:b/>
          <w:i/>
          <w:sz w:val="36"/>
          <w:szCs w:val="36"/>
        </w:rPr>
        <w:t>«</w:t>
      </w:r>
      <w:r w:rsidR="00584469" w:rsidRPr="001340E6">
        <w:rPr>
          <w:rFonts w:ascii="Times New Roman" w:hAnsi="Times New Roman" w:cs="Times New Roman"/>
          <w:b/>
          <w:i/>
          <w:sz w:val="36"/>
          <w:szCs w:val="36"/>
        </w:rPr>
        <w:t>Дефицит общения</w:t>
      </w:r>
      <w:r>
        <w:rPr>
          <w:rFonts w:ascii="Times New Roman" w:hAnsi="Times New Roman" w:cs="Times New Roman"/>
          <w:b/>
          <w:i/>
          <w:sz w:val="36"/>
          <w:szCs w:val="36"/>
        </w:rPr>
        <w:t xml:space="preserve"> – проблема развития речи детей»</w:t>
      </w:r>
      <w:r w:rsidRPr="00373E23">
        <w:rPr>
          <w:rFonts w:ascii="Times New Roman" w:hAnsi="Times New Roman" w:cs="Times New Roman"/>
          <w:sz w:val="28"/>
          <w:szCs w:val="28"/>
        </w:rPr>
        <w:t xml:space="preserve"> </w:t>
      </w:r>
      <w:r w:rsidR="00584469" w:rsidRPr="00373E23">
        <w:rPr>
          <w:rFonts w:ascii="Times New Roman" w:hAnsi="Times New Roman" w:cs="Times New Roman"/>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584469" w:rsidRPr="00373E23" w:rsidRDefault="00584469" w:rsidP="00373E23">
      <w:pPr>
        <w:pStyle w:val="a3"/>
        <w:jc w:val="center"/>
        <w:rPr>
          <w:rFonts w:ascii="Times New Roman" w:hAnsi="Times New Roman" w:cs="Times New Roman"/>
          <w:sz w:val="28"/>
          <w:szCs w:val="28"/>
        </w:rPr>
      </w:pPr>
      <w:r w:rsidRPr="00373E23">
        <w:rPr>
          <w:rFonts w:ascii="Times New Roman" w:hAnsi="Times New Roman" w:cs="Times New Roman"/>
          <w:sz w:val="28"/>
          <w:szCs w:val="28"/>
        </w:rPr>
        <w:t>Дефицит общения – проблема развития речи детей.</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w:t>
      </w:r>
      <w:r w:rsidRPr="00373E23">
        <w:rPr>
          <w:rFonts w:ascii="Times New Roman" w:hAnsi="Times New Roman" w:cs="Times New Roman"/>
          <w:sz w:val="28"/>
          <w:szCs w:val="28"/>
        </w:rPr>
        <w:lastRenderedPageBreak/>
        <w:t xml:space="preserve">относительно развернутый вид речи. Владение связной монологической речью – одна из центральных задач речевого развития детей.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Владение связной монологической речью является высшим достижением речевого воспитания дошкольников.  </w:t>
      </w:r>
    </w:p>
    <w:p w:rsidR="00584469"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При работе по развитию речи можно использовать следующие игры:</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«Отгадай, на что я смотрю? »</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Ребёнок (или родитель) по дороге в детский сад находит предметдля описания и, не называя его, описывает его признаки, его предназначение, а родитель (или ребёнок) отгадывает предмет.</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«К чему относится?»</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Взрослый называет какой-либо предмет, а ребенок называет обобщающее понятие, к которому этот предмет относится.</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Например: заяц – животное, карась – рыба, диван – мебель и т.д.</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«Потому и почему»</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игры - научить детей задавать во</w:t>
      </w:r>
      <w:r w:rsidR="00373E23">
        <w:rPr>
          <w:rFonts w:ascii="Times New Roman" w:hAnsi="Times New Roman" w:cs="Times New Roman"/>
          <w:sz w:val="28"/>
          <w:szCs w:val="28"/>
        </w:rPr>
        <w:t>прос: «Почему?</w:t>
      </w:r>
      <w:r w:rsidRPr="00373E23">
        <w:rPr>
          <w:rFonts w:ascii="Times New Roman" w:hAnsi="Times New Roman" w:cs="Times New Roman"/>
          <w:sz w:val="28"/>
          <w:szCs w:val="28"/>
        </w:rPr>
        <w:t>» и отвечать на него, используя союз « …потому что ».</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«Назови лишний предмет»</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серию обобщающих слов, среди которых</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Находится одно, не подходящее данному понятию. Ребенок называет лишнее слово.</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«Бывает – не бывает»</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Предложите ребенку подтвердить правильность высказывания словами «бывает – не бывает», например: весной созревают яблоки.</w:t>
      </w:r>
    </w:p>
    <w:p w:rsid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«Отгадай слово».</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Предложите малышу отгадать слово, которое вы задумали,</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пользуясь подсказками, например: круглое, румяное, красное (яблоко)</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«Скажи наоборот».</w:t>
      </w:r>
    </w:p>
    <w:p w:rsid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прилагательное или глагол, ребенок подбирает</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противоположное по смыслу слово. Пример: старый – молодой, стоит – идёт и т.д.</w:t>
      </w:r>
    </w:p>
    <w:p w:rsidR="00584469" w:rsidRPr="00373E23" w:rsidRDefault="0058446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Игра «Кто больше придумает слов»</w:t>
      </w:r>
    </w:p>
    <w:p w:rsidR="00584469" w:rsidRPr="00373E23" w:rsidRDefault="00584469" w:rsidP="001A5429">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rsidR="001A5429"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Наряду с речевыми играми обязательно также развивать у детей навыки: в пересказе текстов, рассказывании сказок, составлении </w:t>
      </w:r>
      <w:r w:rsidRPr="00373E23">
        <w:rPr>
          <w:rFonts w:ascii="Times New Roman" w:hAnsi="Times New Roman" w:cs="Times New Roman"/>
          <w:sz w:val="28"/>
          <w:szCs w:val="28"/>
        </w:rPr>
        <w:lastRenderedPageBreak/>
        <w:t xml:space="preserve">описательных и повествовательных рассказов, в отгадывании загадок, выразительном рассказывании стихов. </w:t>
      </w:r>
    </w:p>
    <w:p w:rsidR="000A7D1B" w:rsidRPr="00373E23" w:rsidRDefault="0058446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Мышление – это внутренняя речь. И от того как происходит развитие речи, зависит развитие мышления</w:t>
      </w:r>
    </w:p>
    <w:p w:rsidR="009D0859" w:rsidRPr="001340E6" w:rsidRDefault="009D0859" w:rsidP="001A5429">
      <w:pPr>
        <w:pStyle w:val="a3"/>
        <w:jc w:val="center"/>
        <w:rPr>
          <w:rFonts w:ascii="Times New Roman" w:hAnsi="Times New Roman" w:cs="Times New Roman"/>
          <w:b/>
          <w:i/>
          <w:sz w:val="40"/>
          <w:szCs w:val="40"/>
        </w:rPr>
      </w:pPr>
      <w:r w:rsidRPr="001340E6">
        <w:rPr>
          <w:rFonts w:ascii="Times New Roman" w:hAnsi="Times New Roman" w:cs="Times New Roman"/>
          <w:b/>
          <w:i/>
          <w:sz w:val="40"/>
          <w:szCs w:val="40"/>
        </w:rPr>
        <w:t>«Роль родителей в звуковой культуре речи детей»</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Воспитание правильной и чистой речи у ребенка — одна из важных задач в общей системе работы по обучению родному языку.</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4-5 л</w:t>
      </w:r>
      <w:r w:rsidR="00373E23">
        <w:rPr>
          <w:rFonts w:ascii="Times New Roman" w:hAnsi="Times New Roman" w:cs="Times New Roman"/>
          <w:sz w:val="28"/>
          <w:szCs w:val="28"/>
        </w:rPr>
        <w:t xml:space="preserve">ет </w:t>
      </w:r>
      <w:r w:rsidRPr="00373E23">
        <w:rPr>
          <w:rFonts w:ascii="Times New Roman" w:hAnsi="Times New Roman" w:cs="Times New Roman"/>
          <w:sz w:val="28"/>
          <w:szCs w:val="28"/>
        </w:rPr>
        <w:t>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w:t>
      </w:r>
      <w:r w:rsidR="00373E23">
        <w:rPr>
          <w:rFonts w:ascii="Times New Roman" w:hAnsi="Times New Roman" w:cs="Times New Roman"/>
          <w:sz w:val="28"/>
          <w:szCs w:val="28"/>
        </w:rPr>
        <w:t xml:space="preserve"> взрослые. Поэтому, чем раньше вы </w:t>
      </w:r>
      <w:r w:rsidR="0018488A">
        <w:rPr>
          <w:rFonts w:ascii="Times New Roman" w:hAnsi="Times New Roman" w:cs="Times New Roman"/>
          <w:sz w:val="28"/>
          <w:szCs w:val="28"/>
        </w:rPr>
        <w:t xml:space="preserve">научите </w:t>
      </w:r>
      <w:r w:rsidRPr="00373E23">
        <w:rPr>
          <w:rFonts w:ascii="Times New Roman" w:hAnsi="Times New Roman" w:cs="Times New Roman"/>
          <w:sz w:val="28"/>
          <w:szCs w:val="28"/>
        </w:rPr>
        <w:t>ребенка говорить правильно, тем свободнее он будет чувствовать себя в коллективе.</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Особенно важное значение имеет правильное чистое произношение звуков и слов в период обучения ребенка грамоте, так как письменная речь формируется на основе устной.</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w:t>
      </w:r>
      <w:r w:rsidRPr="00373E23">
        <w:rPr>
          <w:rFonts w:ascii="Times New Roman" w:hAnsi="Times New Roman" w:cs="Times New Roman"/>
          <w:sz w:val="28"/>
          <w:szCs w:val="28"/>
        </w:rPr>
        <w:lastRenderedPageBreak/>
        <w:t>слух ребенка от постоянных сильных звуковыхвоздействий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373E23">
        <w:rPr>
          <w:rFonts w:ascii="Times New Roman" w:hAnsi="Times New Roman" w:cs="Times New Roman"/>
          <w:sz w:val="28"/>
          <w:szCs w:val="28"/>
        </w:rPr>
        <w:t>бибика</w:t>
      </w:r>
      <w:proofErr w:type="spellEnd"/>
      <w:r w:rsidRPr="00373E23">
        <w:rPr>
          <w:rFonts w:ascii="Times New Roman" w:hAnsi="Times New Roman" w:cs="Times New Roman"/>
          <w:sz w:val="28"/>
          <w:szCs w:val="28"/>
        </w:rPr>
        <w:t>», «</w:t>
      </w:r>
      <w:proofErr w:type="spellStart"/>
      <w:r w:rsidRPr="00373E23">
        <w:rPr>
          <w:rFonts w:ascii="Times New Roman" w:hAnsi="Times New Roman" w:cs="Times New Roman"/>
          <w:sz w:val="28"/>
          <w:szCs w:val="28"/>
        </w:rPr>
        <w:t>ляля</w:t>
      </w:r>
      <w:proofErr w:type="spellEnd"/>
      <w:r w:rsidRPr="00373E23">
        <w:rPr>
          <w:rFonts w:ascii="Times New Roman" w:hAnsi="Times New Roman" w:cs="Times New Roman"/>
          <w:sz w:val="28"/>
          <w:szCs w:val="28"/>
        </w:rPr>
        <w:t xml:space="preserve">»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иди ласкательными суффиксами, а также слов, недоступных для его понимания или сложных в </w:t>
      </w:r>
      <w:proofErr w:type="spellStart"/>
      <w:r w:rsidRPr="00373E23">
        <w:rPr>
          <w:rFonts w:ascii="Times New Roman" w:hAnsi="Times New Roman" w:cs="Times New Roman"/>
          <w:sz w:val="28"/>
          <w:szCs w:val="28"/>
        </w:rPr>
        <w:t>звуко</w:t>
      </w:r>
      <w:proofErr w:type="spellEnd"/>
      <w:r w:rsidRPr="00373E23">
        <w:rPr>
          <w:rFonts w:ascii="Times New Roman" w:hAnsi="Times New Roman" w:cs="Times New Roman"/>
          <w:sz w:val="28"/>
          <w:szCs w:val="28"/>
        </w:rPr>
        <w:t>-слоговом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lastRenderedPageBreak/>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w:t>
      </w:r>
    </w:p>
    <w:p w:rsid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9D0859" w:rsidRPr="00373E23" w:rsidRDefault="009D0859" w:rsidP="00373E23">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FD0E98" w:rsidRDefault="00FD0E98" w:rsidP="00373E23">
      <w:pPr>
        <w:pStyle w:val="a3"/>
        <w:ind w:firstLine="708"/>
        <w:jc w:val="both"/>
        <w:rPr>
          <w:rFonts w:ascii="Times New Roman" w:hAnsi="Times New Roman" w:cs="Times New Roman"/>
          <w:sz w:val="28"/>
          <w:szCs w:val="28"/>
          <w:u w:val="thick"/>
        </w:rPr>
      </w:pPr>
    </w:p>
    <w:p w:rsidR="009D0859" w:rsidRPr="0018488A" w:rsidRDefault="009D0859" w:rsidP="00373E23">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Упражнения для развития артикуляционного аппарата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«Лопаточка».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широкий расслабления язык лежит на нижней губе.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Раз-два-три-четыре-пять,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Мы идем, идем гулять,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 лопаточки возьмем</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в песочницу пойдем.</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 меня лопатка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Широка да гладка.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«Чашечка»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широко открыт. Передний и боковой края широкого</w:t>
      </w:r>
      <w:r w:rsidR="00373E23">
        <w:rPr>
          <w:rFonts w:ascii="Times New Roman" w:hAnsi="Times New Roman" w:cs="Times New Roman"/>
          <w:sz w:val="28"/>
          <w:szCs w:val="28"/>
        </w:rPr>
        <w:t xml:space="preserve"> языка подняты, но не касаются </w:t>
      </w:r>
      <w:r w:rsidRPr="00373E23">
        <w:rPr>
          <w:rFonts w:ascii="Times New Roman" w:hAnsi="Times New Roman" w:cs="Times New Roman"/>
          <w:sz w:val="28"/>
          <w:szCs w:val="28"/>
        </w:rPr>
        <w:t>зубов.</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Ты любишь пить чай?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Тогда не зевай!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открывай,</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Чашку доставай.       </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«Стрелочка».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Узкий напряженный язык выдвинут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Раскрывай пошире рот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тяни язык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Раз, два, три, четыре, пять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lastRenderedPageBreak/>
        <w:t>Стрелку будем выполнять.</w:t>
      </w:r>
    </w:p>
    <w:p w:rsidR="00FD0E98" w:rsidRDefault="00FD0E98" w:rsidP="0018488A">
      <w:pPr>
        <w:pStyle w:val="a3"/>
        <w:ind w:firstLine="708"/>
        <w:jc w:val="both"/>
        <w:rPr>
          <w:rFonts w:ascii="Times New Roman" w:hAnsi="Times New Roman" w:cs="Times New Roman"/>
          <w:sz w:val="28"/>
          <w:szCs w:val="28"/>
          <w:u w:val="thick"/>
        </w:rPr>
      </w:pPr>
    </w:p>
    <w:p w:rsidR="009D0859" w:rsidRPr="0018488A" w:rsidRDefault="009D0859" w:rsidP="0018488A">
      <w:pPr>
        <w:pStyle w:val="a3"/>
        <w:ind w:firstLine="708"/>
        <w:jc w:val="both"/>
        <w:rPr>
          <w:rFonts w:ascii="Times New Roman" w:hAnsi="Times New Roman" w:cs="Times New Roman"/>
          <w:sz w:val="28"/>
          <w:szCs w:val="28"/>
          <w:u w:val="thick"/>
        </w:rPr>
      </w:pPr>
      <w:r w:rsidRPr="0018488A">
        <w:rPr>
          <w:rFonts w:ascii="Times New Roman" w:hAnsi="Times New Roman" w:cs="Times New Roman"/>
          <w:sz w:val="28"/>
          <w:szCs w:val="28"/>
          <w:u w:val="thick"/>
        </w:rPr>
        <w:t>Динамические упражнения для языка.</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 xml:space="preserve">«Лошадка».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Присосать язык к небу, щелкнуть языком. Цокать медленно и сильно, тянуть подъязычную связку.</w:t>
      </w:r>
    </w:p>
    <w:p w:rsid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Цок-цок-цок!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Мы все сказали,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Как лошадки поскакали.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Вот лошадки поскакали,</w:t>
      </w:r>
    </w:p>
    <w:p w:rsidR="009D0859" w:rsidRPr="00373E23" w:rsidRDefault="00373E23" w:rsidP="00373E23">
      <w:pPr>
        <w:pStyle w:val="a3"/>
        <w:jc w:val="both"/>
        <w:rPr>
          <w:rFonts w:ascii="Times New Roman" w:hAnsi="Times New Roman" w:cs="Times New Roman"/>
          <w:sz w:val="28"/>
          <w:szCs w:val="28"/>
        </w:rPr>
      </w:pPr>
      <w:r>
        <w:rPr>
          <w:rFonts w:ascii="Times New Roman" w:hAnsi="Times New Roman" w:cs="Times New Roman"/>
          <w:sz w:val="28"/>
          <w:szCs w:val="28"/>
        </w:rPr>
        <w:t xml:space="preserve">Язычок, поцокай с </w:t>
      </w:r>
      <w:r w:rsidR="009D0859" w:rsidRPr="00373E23">
        <w:rPr>
          <w:rFonts w:ascii="Times New Roman" w:hAnsi="Times New Roman" w:cs="Times New Roman"/>
          <w:sz w:val="28"/>
          <w:szCs w:val="28"/>
        </w:rPr>
        <w:t>нами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Эй, а где ж улыбка?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Зубки и «</w:t>
      </w:r>
      <w:proofErr w:type="spellStart"/>
      <w:r w:rsidRPr="00373E23">
        <w:rPr>
          <w:rFonts w:ascii="Times New Roman" w:hAnsi="Times New Roman" w:cs="Times New Roman"/>
          <w:sz w:val="28"/>
          <w:szCs w:val="28"/>
        </w:rPr>
        <w:t>прилипка</w:t>
      </w:r>
      <w:proofErr w:type="spellEnd"/>
      <w:r w:rsidRPr="00373E23">
        <w:rPr>
          <w:rFonts w:ascii="Times New Roman" w:hAnsi="Times New Roman" w:cs="Times New Roman"/>
          <w:sz w:val="28"/>
          <w:szCs w:val="28"/>
        </w:rPr>
        <w:t>».</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«Гармошка».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раскрыт. Язык присосать к небу. Не отрывая язык от неба, сильно оттягивать вниз нижнюю челюсть.</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 Антошки есть гармошка.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Поиграй-ка нам немножко.</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 xml:space="preserve">«Маляр».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Широким кончиком языка, как кисточкой, ведем от верхних резцов до мягкого неба.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Старательно красим: назад и вперед,</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 улыбаюсь, а язык не поймет,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Как твердое небо он выкрасит в срок?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Давайте покрасим скорей потолок!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Маляр торопился</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кисть уволок.</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Рот открыт. Широким языком облизать верхнюю губу и убрать язык вглубь рта.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Ох, какое объеденье!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Очень 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Язык широкий положи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края приподними.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Оближем верхнюю губу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Варенье очень я люблю.</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Всем на удивление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Вкусное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Кто любит варенье,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Делает движение —</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Губу оближи,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Язычок покажи.</w:t>
      </w:r>
    </w:p>
    <w:p w:rsidR="00FD0E98" w:rsidRDefault="00FD0E98" w:rsidP="0018488A">
      <w:pPr>
        <w:pStyle w:val="a3"/>
        <w:ind w:firstLine="708"/>
        <w:jc w:val="both"/>
        <w:rPr>
          <w:rFonts w:ascii="Times New Roman" w:hAnsi="Times New Roman" w:cs="Times New Roman"/>
          <w:sz w:val="28"/>
          <w:szCs w:val="28"/>
          <w:u w:val="thick"/>
        </w:rPr>
      </w:pPr>
    </w:p>
    <w:p w:rsidR="00FD0E98" w:rsidRDefault="00FD0E98" w:rsidP="0018488A">
      <w:pPr>
        <w:pStyle w:val="a3"/>
        <w:ind w:firstLine="708"/>
        <w:jc w:val="both"/>
        <w:rPr>
          <w:rFonts w:ascii="Times New Roman" w:hAnsi="Times New Roman" w:cs="Times New Roman"/>
          <w:sz w:val="28"/>
          <w:szCs w:val="28"/>
          <w:u w:val="thick"/>
        </w:rPr>
      </w:pPr>
    </w:p>
    <w:p w:rsidR="00FD0E98" w:rsidRDefault="00FD0E98" w:rsidP="0018488A">
      <w:pPr>
        <w:pStyle w:val="a3"/>
        <w:ind w:firstLine="708"/>
        <w:jc w:val="both"/>
        <w:rPr>
          <w:rFonts w:ascii="Times New Roman" w:hAnsi="Times New Roman" w:cs="Times New Roman"/>
          <w:sz w:val="28"/>
          <w:szCs w:val="28"/>
          <w:u w:val="thick"/>
        </w:rPr>
      </w:pPr>
    </w:p>
    <w:p w:rsidR="009D0859" w:rsidRPr="0018488A" w:rsidRDefault="009D0859" w:rsidP="0018488A">
      <w:pPr>
        <w:pStyle w:val="a3"/>
        <w:ind w:firstLine="708"/>
        <w:jc w:val="both"/>
        <w:rPr>
          <w:rFonts w:ascii="Times New Roman" w:hAnsi="Times New Roman" w:cs="Times New Roman"/>
          <w:sz w:val="28"/>
          <w:szCs w:val="28"/>
          <w:u w:val="thick"/>
        </w:rPr>
      </w:pPr>
      <w:bookmarkStart w:id="0" w:name="_GoBack"/>
      <w:bookmarkEnd w:id="0"/>
      <w:r w:rsidRPr="0018488A">
        <w:rPr>
          <w:rFonts w:ascii="Times New Roman" w:hAnsi="Times New Roman" w:cs="Times New Roman"/>
          <w:sz w:val="28"/>
          <w:szCs w:val="28"/>
          <w:u w:val="thick"/>
        </w:rPr>
        <w:lastRenderedPageBreak/>
        <w:t>Упражнения для губ.</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«Заборчик».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Зубы сомкнуты. Верхние и нижние зубы обнажены. Губы растянуты в улыбке.</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Улыбнись и ты,</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Покажи зубки крепкие твои.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Мы покрасим дощечки</w:t>
      </w:r>
    </w:p>
    <w:p w:rsidR="006E2BAD"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И поставим вот так.</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За забором утки ходят</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кричат кря-кря!</w:t>
      </w:r>
    </w:p>
    <w:p w:rsidR="006E2BAD"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Шире рот открыли мы,</w:t>
      </w:r>
    </w:p>
    <w:p w:rsidR="009D0859" w:rsidRPr="00373E23"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Зубы показали</w:t>
      </w:r>
    </w:p>
    <w:p w:rsidR="006E2BAD" w:rsidRDefault="006E2BAD" w:rsidP="00373E23">
      <w:pPr>
        <w:pStyle w:val="a3"/>
        <w:jc w:val="both"/>
        <w:rPr>
          <w:rFonts w:ascii="Times New Roman" w:hAnsi="Times New Roman" w:cs="Times New Roman"/>
          <w:sz w:val="28"/>
          <w:szCs w:val="28"/>
        </w:rPr>
      </w:pPr>
      <w:r>
        <w:rPr>
          <w:rFonts w:ascii="Times New Roman" w:hAnsi="Times New Roman" w:cs="Times New Roman"/>
          <w:sz w:val="28"/>
          <w:szCs w:val="28"/>
        </w:rPr>
        <w:t>Губы растянули,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 улыбке утонули.</w:t>
      </w:r>
    </w:p>
    <w:p w:rsidR="009D0859" w:rsidRPr="0018488A" w:rsidRDefault="009D0859" w:rsidP="00373E23">
      <w:pPr>
        <w:pStyle w:val="a3"/>
        <w:jc w:val="both"/>
        <w:rPr>
          <w:rFonts w:ascii="Times New Roman" w:hAnsi="Times New Roman" w:cs="Times New Roman"/>
          <w:i/>
          <w:sz w:val="28"/>
          <w:szCs w:val="28"/>
        </w:rPr>
      </w:pPr>
      <w:r w:rsidRPr="0018488A">
        <w:rPr>
          <w:rFonts w:ascii="Times New Roman" w:hAnsi="Times New Roman" w:cs="Times New Roman"/>
          <w:i/>
          <w:sz w:val="28"/>
          <w:szCs w:val="28"/>
        </w:rPr>
        <w:t>«Трубочка».</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Выпячивать губы вперед бочкой.</w:t>
      </w:r>
    </w:p>
    <w:p w:rsidR="009D0859" w:rsidRPr="00373E23" w:rsidRDefault="009D0859" w:rsidP="00373E23">
      <w:pPr>
        <w:pStyle w:val="a3"/>
        <w:jc w:val="both"/>
        <w:rPr>
          <w:rFonts w:ascii="Times New Roman" w:hAnsi="Times New Roman" w:cs="Times New Roman"/>
          <w:sz w:val="28"/>
          <w:szCs w:val="28"/>
        </w:rPr>
      </w:pPr>
      <w:proofErr w:type="spellStart"/>
      <w:r w:rsidRPr="00373E23">
        <w:rPr>
          <w:rFonts w:ascii="Times New Roman" w:hAnsi="Times New Roman" w:cs="Times New Roman"/>
          <w:sz w:val="28"/>
          <w:szCs w:val="28"/>
        </w:rPr>
        <w:t>Чи-чи-чи</w:t>
      </w:r>
      <w:proofErr w:type="spellEnd"/>
      <w:r w:rsidRPr="00373E23">
        <w:rPr>
          <w:rFonts w:ascii="Times New Roman" w:hAnsi="Times New Roman" w:cs="Times New Roman"/>
          <w:sz w:val="28"/>
          <w:szCs w:val="28"/>
        </w:rPr>
        <w:t>, как трубачи,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Все потянем губочки</w:t>
      </w:r>
    </w:p>
    <w:p w:rsidR="009D0859" w:rsidRPr="00373E23" w:rsidRDefault="009D0859" w:rsidP="00373E23">
      <w:pPr>
        <w:pStyle w:val="a3"/>
        <w:jc w:val="both"/>
        <w:rPr>
          <w:rFonts w:ascii="Times New Roman" w:hAnsi="Times New Roman" w:cs="Times New Roman"/>
          <w:sz w:val="28"/>
          <w:szCs w:val="28"/>
        </w:rPr>
      </w:pPr>
      <w:r w:rsidRPr="00373E23">
        <w:rPr>
          <w:rFonts w:ascii="Times New Roman" w:hAnsi="Times New Roman" w:cs="Times New Roman"/>
          <w:sz w:val="28"/>
          <w:szCs w:val="28"/>
        </w:rPr>
        <w:t>И покажем трубочки.</w:t>
      </w:r>
    </w:p>
    <w:p w:rsidR="00CD4EFD" w:rsidRPr="00373E23" w:rsidRDefault="00CD4EFD" w:rsidP="00373E23">
      <w:pPr>
        <w:pStyle w:val="a3"/>
        <w:jc w:val="both"/>
        <w:rPr>
          <w:rFonts w:ascii="Times New Roman" w:hAnsi="Times New Roman" w:cs="Times New Roman"/>
          <w:sz w:val="28"/>
          <w:szCs w:val="28"/>
        </w:rPr>
      </w:pPr>
    </w:p>
    <w:p w:rsidR="00CD4EFD" w:rsidRDefault="00CD4EFD" w:rsidP="00A14EE7">
      <w:pPr>
        <w:pStyle w:val="a3"/>
        <w:jc w:val="center"/>
        <w:rPr>
          <w:rFonts w:ascii="Times New Roman" w:hAnsi="Times New Roman" w:cs="Times New Roman"/>
          <w:sz w:val="28"/>
          <w:szCs w:val="28"/>
        </w:rPr>
      </w:pPr>
      <w:r w:rsidRPr="00373E23">
        <w:rPr>
          <w:rFonts w:ascii="Times New Roman" w:hAnsi="Times New Roman" w:cs="Times New Roman"/>
          <w:sz w:val="28"/>
          <w:szCs w:val="28"/>
        </w:rPr>
        <w:t>Придумывайте! Играйте! Увлекайте!    Удачи!</w:t>
      </w:r>
    </w:p>
    <w:p w:rsidR="00EC15F1" w:rsidRDefault="00EC15F1" w:rsidP="00373E23">
      <w:pPr>
        <w:pStyle w:val="a3"/>
        <w:jc w:val="both"/>
        <w:rPr>
          <w:rFonts w:ascii="Times New Roman" w:hAnsi="Times New Roman" w:cs="Times New Roman"/>
          <w:sz w:val="28"/>
          <w:szCs w:val="28"/>
        </w:rPr>
      </w:pPr>
    </w:p>
    <w:sectPr w:rsidR="00EC15F1" w:rsidSect="00EC15F1">
      <w:pgSz w:w="11906" w:h="16838"/>
      <w:pgMar w:top="1134" w:right="850" w:bottom="1134" w:left="1701" w:header="708" w:footer="708" w:gutter="0"/>
      <w:pgBorders w:offsetFrom="page">
        <w:top w:val="decoArchColor" w:sz="15" w:space="24" w:color="auto"/>
        <w:left w:val="decoArchColor" w:sz="15" w:space="24" w:color="auto"/>
        <w:bottom w:val="decoArchColor" w:sz="15" w:space="24" w:color="auto"/>
        <w:right w:val="decoArchColor"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10" w:rsidRDefault="00411D10" w:rsidP="009F26CD">
      <w:pPr>
        <w:spacing w:after="0" w:line="240" w:lineRule="auto"/>
      </w:pPr>
      <w:r>
        <w:separator/>
      </w:r>
    </w:p>
  </w:endnote>
  <w:endnote w:type="continuationSeparator" w:id="0">
    <w:p w:rsidR="00411D10" w:rsidRDefault="00411D10" w:rsidP="009F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10" w:rsidRDefault="00411D10" w:rsidP="009F26CD">
      <w:pPr>
        <w:spacing w:after="0" w:line="240" w:lineRule="auto"/>
      </w:pPr>
      <w:r>
        <w:separator/>
      </w:r>
    </w:p>
  </w:footnote>
  <w:footnote w:type="continuationSeparator" w:id="0">
    <w:p w:rsidR="00411D10" w:rsidRDefault="00411D10" w:rsidP="009F2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69"/>
    <w:rsid w:val="000A7D1B"/>
    <w:rsid w:val="001340E6"/>
    <w:rsid w:val="0018488A"/>
    <w:rsid w:val="001A5429"/>
    <w:rsid w:val="00373E23"/>
    <w:rsid w:val="003E5C79"/>
    <w:rsid w:val="00411D10"/>
    <w:rsid w:val="00584469"/>
    <w:rsid w:val="006E2BAD"/>
    <w:rsid w:val="009D0859"/>
    <w:rsid w:val="009F26CD"/>
    <w:rsid w:val="00A14EE7"/>
    <w:rsid w:val="00A81346"/>
    <w:rsid w:val="00CD4EFD"/>
    <w:rsid w:val="00D50469"/>
    <w:rsid w:val="00EC15F1"/>
    <w:rsid w:val="00F32836"/>
    <w:rsid w:val="00FC153A"/>
    <w:rsid w:val="00FD0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3A"/>
  </w:style>
  <w:style w:type="paragraph" w:styleId="1">
    <w:name w:val="heading 1"/>
    <w:basedOn w:val="a"/>
    <w:next w:val="a"/>
    <w:link w:val="10"/>
    <w:uiPriority w:val="9"/>
    <w:qFormat/>
    <w:rsid w:val="00D504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D0E9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E23"/>
    <w:pPr>
      <w:spacing w:after="0" w:line="240" w:lineRule="auto"/>
    </w:pPr>
  </w:style>
  <w:style w:type="paragraph" w:styleId="a4">
    <w:name w:val="header"/>
    <w:basedOn w:val="a"/>
    <w:link w:val="a5"/>
    <w:uiPriority w:val="99"/>
    <w:unhideWhenUsed/>
    <w:rsid w:val="009F2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6CD"/>
  </w:style>
  <w:style w:type="paragraph" w:styleId="a6">
    <w:name w:val="footer"/>
    <w:basedOn w:val="a"/>
    <w:link w:val="a7"/>
    <w:uiPriority w:val="99"/>
    <w:unhideWhenUsed/>
    <w:rsid w:val="009F2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6CD"/>
  </w:style>
  <w:style w:type="character" w:customStyle="1" w:styleId="10">
    <w:name w:val="Заголовок 1 Знак"/>
    <w:basedOn w:val="a0"/>
    <w:link w:val="1"/>
    <w:uiPriority w:val="9"/>
    <w:rsid w:val="00D50469"/>
    <w:rPr>
      <w:rFonts w:asciiTheme="majorHAnsi" w:eastAsiaTheme="majorEastAsia" w:hAnsiTheme="majorHAnsi" w:cstheme="majorBidi"/>
      <w:b/>
      <w:bCs/>
      <w:color w:val="2E74B5" w:themeColor="accent1" w:themeShade="BF"/>
      <w:sz w:val="28"/>
      <w:szCs w:val="28"/>
    </w:rPr>
  </w:style>
  <w:style w:type="paragraph" w:styleId="a8">
    <w:name w:val="Title"/>
    <w:basedOn w:val="a"/>
    <w:next w:val="a"/>
    <w:link w:val="a9"/>
    <w:uiPriority w:val="10"/>
    <w:qFormat/>
    <w:rsid w:val="00D504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50469"/>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FD0E9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3A"/>
  </w:style>
  <w:style w:type="paragraph" w:styleId="1">
    <w:name w:val="heading 1"/>
    <w:basedOn w:val="a"/>
    <w:next w:val="a"/>
    <w:link w:val="10"/>
    <w:uiPriority w:val="9"/>
    <w:qFormat/>
    <w:rsid w:val="00D504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D0E9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E23"/>
    <w:pPr>
      <w:spacing w:after="0" w:line="240" w:lineRule="auto"/>
    </w:pPr>
  </w:style>
  <w:style w:type="paragraph" w:styleId="a4">
    <w:name w:val="header"/>
    <w:basedOn w:val="a"/>
    <w:link w:val="a5"/>
    <w:uiPriority w:val="99"/>
    <w:unhideWhenUsed/>
    <w:rsid w:val="009F2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26CD"/>
  </w:style>
  <w:style w:type="paragraph" w:styleId="a6">
    <w:name w:val="footer"/>
    <w:basedOn w:val="a"/>
    <w:link w:val="a7"/>
    <w:uiPriority w:val="99"/>
    <w:unhideWhenUsed/>
    <w:rsid w:val="009F2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6CD"/>
  </w:style>
  <w:style w:type="character" w:customStyle="1" w:styleId="10">
    <w:name w:val="Заголовок 1 Знак"/>
    <w:basedOn w:val="a0"/>
    <w:link w:val="1"/>
    <w:uiPriority w:val="9"/>
    <w:rsid w:val="00D50469"/>
    <w:rPr>
      <w:rFonts w:asciiTheme="majorHAnsi" w:eastAsiaTheme="majorEastAsia" w:hAnsiTheme="majorHAnsi" w:cstheme="majorBidi"/>
      <w:b/>
      <w:bCs/>
      <w:color w:val="2E74B5" w:themeColor="accent1" w:themeShade="BF"/>
      <w:sz w:val="28"/>
      <w:szCs w:val="28"/>
    </w:rPr>
  </w:style>
  <w:style w:type="paragraph" w:styleId="a8">
    <w:name w:val="Title"/>
    <w:basedOn w:val="a"/>
    <w:next w:val="a"/>
    <w:link w:val="a9"/>
    <w:uiPriority w:val="10"/>
    <w:qFormat/>
    <w:rsid w:val="00D504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50469"/>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FD0E98"/>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Елеа Елеа</dc:creator>
  <cp:keywords/>
  <dc:description/>
  <cp:lastModifiedBy>Пользователь Windows</cp:lastModifiedBy>
  <cp:revision>3</cp:revision>
  <dcterms:created xsi:type="dcterms:W3CDTF">2021-03-11T13:03:00Z</dcterms:created>
  <dcterms:modified xsi:type="dcterms:W3CDTF">2022-11-14T17:39:00Z</dcterms:modified>
</cp:coreProperties>
</file>