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15" w:rsidRPr="009B5815" w:rsidRDefault="009B5815" w:rsidP="009B5815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9B5815">
        <w:rPr>
          <w:rFonts w:ascii="Georgia" w:eastAsia="Times New Roman" w:hAnsi="Georgia" w:cs="Times New Roman"/>
          <w:b/>
          <w:bCs/>
          <w:color w:val="0000CC"/>
          <w:sz w:val="36"/>
          <w:szCs w:val="36"/>
          <w:lang w:eastAsia="ru-RU"/>
        </w:rPr>
        <w:t>Консультация для родителей «Родителям будущих первоклассников»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Готовность</w:t>
      </w: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к обучению (школьная зрелость) </w:t>
      </w: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несформированности</w:t>
      </w:r>
      <w:proofErr w:type="spellEnd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lastRenderedPageBreak/>
        <w:t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например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не правильно. Лучше спросить: «Закончил? Давай проверим, правильно ли ты сделал. Что на этой картинке Ш-шапка» (выделяя голосом звуки, которые надо услышать).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</w:t>
      </w:r>
      <w:proofErr w:type="gram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получаете</w:t>
      </w:r>
      <w:proofErr w:type="gramEnd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и возможность проверить способность ребенка сконцентрировать свое внимание на определенном задании.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Можно провести такие игры: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«Отгадай, какой звук можно петь в слове кот?» (сыр, кит, лук…).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«Кто больше назовет слов со звуком «К» (кошка, куры, кран…).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«Назови слова с гласным звуком «А» в начале, в середине, в конце слова» (астры, сад, утка).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«Назови слово, которое начинается с последнего звука слова «лес» - слон – нора – аист и т.д.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«Отгадай, какие одинаковые звуки в словах «лук» - «мак»?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Произнеси слово «зубы» по частям. Скажи это слово шепотом.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Назови слова, которые состоят из двух частей (</w:t>
      </w:r>
      <w:proofErr w:type="gram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о-</w:t>
      </w:r>
      <w:proofErr w:type="spell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сы</w:t>
      </w:r>
      <w:proofErr w:type="spellEnd"/>
      <w:proofErr w:type="gramEnd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, шу-ба).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lastRenderedPageBreak/>
        <w:t>Кто больше назовет слов, в которых первая часть «</w:t>
      </w:r>
      <w:proofErr w:type="spell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Са</w:t>
      </w:r>
      <w:proofErr w:type="spellEnd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» (</w:t>
      </w:r>
      <w:proofErr w:type="spellStart"/>
      <w:proofErr w:type="gram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Са-ша</w:t>
      </w:r>
      <w:proofErr w:type="spellEnd"/>
      <w:proofErr w:type="gramEnd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са</w:t>
      </w:r>
      <w:proofErr w:type="spellEnd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-ни …).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Кто больше назовет слов, в которых последняя часть «</w:t>
      </w:r>
      <w:proofErr w:type="spell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Ша</w:t>
      </w:r>
      <w:proofErr w:type="spellEnd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» (</w:t>
      </w:r>
      <w:proofErr w:type="spellStart"/>
      <w:proofErr w:type="gram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Ма-ша</w:t>
      </w:r>
      <w:proofErr w:type="spellEnd"/>
      <w:proofErr w:type="gramEnd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, ка-</w:t>
      </w:r>
      <w:proofErr w:type="spell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ша</w:t>
      </w:r>
      <w:proofErr w:type="spellEnd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).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Придумай слова, похожие на слово «кукушка» (лягушка, подушка…).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Каким звуком отличаются слова «тачка» - «дачка», «трава» - «дрова»?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Назови слова со звуком «Р», «Л», со звуками «Р», «Л».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proofErr w:type="gram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Важное значение</w:t>
      </w:r>
      <w:proofErr w:type="gramEnd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</w:t>
      </w:r>
      <w:proofErr w:type="gram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Затем, не торопясь, ровным голосом нужно прочитать 10 слов, например таких: год, лес, мёд, брат, слон, мяч, окно, сын, мыло, рука.</w:t>
      </w:r>
      <w:proofErr w:type="gramEnd"/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способность логического запоминания, желание ходить в школу и систематически выполнять задания.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Я приведу Вам некоторые выдержки из характеристики ребенка перед поступлением в школу: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lastRenderedPageBreak/>
        <w:t>* устойчивое положительное отношение к себе, уверенность в своих силах, открытость внешнему миру;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* инициативность и самостоятельность в разных видах детской деятельности (игра, конструирование, рисование и т.д.);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* активное взаимодействие со сверстниками и взрослыми (способность договариваться, учитывая интересы других, умение сдерживать эмоции и т.д.);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* способность к фантазии, воображению;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* развитие речи, активность в движениях;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* волевое начало (способность достигать цели, качественно выполнять задание);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* социальное поведение (может выполнять инструкции педагогов, следовать установленным правилам);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* развитие познавательной способности, интерес к познавательной литературе и т.д.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Родителям надо ориентироваться на то, что их дети придут в обычную массовую школу, где они должны овладеть программой начальной школы. Следовательно, уровень их готовности должен соответствовать требованиям программы.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В целях определения готовности детей к школе проведите с ними беседу по следующим вопросам: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Назови свою фамилию, имя, отчество.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Назови имя и отчество папы и мамы. (1,5 балла)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Сколько тебе лет? Сколько будет через год?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Когда ты завтракаешь? (утром или вечером)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Обедаешь - утром или днем? Что бывает раньше - обед или ужин?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Назови свой домашний адрес. (1,5 балла)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Кем работает твой папа? А мама?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Какое сейчас время года? Почему?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Почему снег бывает зимой, а не летом?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Что делает почтальон? Врач? Учитель?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Тебе хочется идти в школу? Почему?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Покажи свой правый глаз. Левое ухо.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Для чего нужны глаза, уши? (1,5 балла)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Что больше 8 или 5? 5 или 3? (1,5 балла)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Посчитай от 6 до 9. От 5 до 3.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Какого цвета этот карандаш, платье, ленточка?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Сколько недель в месяце?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lastRenderedPageBreak/>
        <w:t>Сколько месяцев в году? (2 балла)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Назови дни недели. (2 балла)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Зачем в школе звонок, парта, портфель? (1,5 балла)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Назови домашних животных. (1,5 балла)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Назовите домашних птиц. (1,5 балла)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Назови овощи, фрукты. (1,5 балла)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Какие ты знаешь сказки? (1 балл)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Какие буквы ты знаешь, покажи их. (1,5 балла)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От 18 баллов – высокий уровень развития, от 13 до 18 – средний, до 13 – низкий. </w:t>
      </w:r>
      <w:proofErr w:type="gram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(Г.А. Широкова.</w:t>
      </w:r>
      <w:proofErr w:type="gramEnd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Справочник дошкольного психолога. </w:t>
      </w:r>
      <w:proofErr w:type="gramStart"/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Ростов-на-Дону, 2008).</w:t>
      </w:r>
      <w:proofErr w:type="gramEnd"/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Можно задать детям и такие вопросы: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Какого человека ты считаешь плохим? Какими словами ты это можешь сказать?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Как называются машины, которые ты видишь на улице?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Какие комнатные цветы ты знаешь?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Какие деревья растут в нашей местности?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 ребенком надо много говорить, чтобы в школу он пришел с хорошей, развитой речью.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  <w:bookmarkStart w:id="0" w:name="_GoBack"/>
      <w:bookmarkEnd w:id="0"/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Ребенок имеет право ошибаться и учиться на своих ошибках, имеет право быть принятым и понятым таким, каков он есть.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Надеюсь, что эти советы помогут Вам найти верные ориентиры в подготовке ребенка к школе.</w:t>
      </w:r>
    </w:p>
    <w:p w:rsidR="009B5815" w:rsidRPr="009B5815" w:rsidRDefault="009B5815" w:rsidP="009B5815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B5815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А самое важное: такие занятия сближают детей и взрослых, делают их друзьями</w:t>
      </w: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.</w:t>
      </w:r>
    </w:p>
    <w:p w:rsidR="00AC0B33" w:rsidRPr="009B5815" w:rsidRDefault="00AC0B33" w:rsidP="009B5815">
      <w:pPr>
        <w:rPr>
          <w:sz w:val="32"/>
          <w:szCs w:val="32"/>
        </w:rPr>
      </w:pPr>
    </w:p>
    <w:sectPr w:rsidR="00AC0B33" w:rsidRPr="009B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1"/>
    <w:rsid w:val="00683D93"/>
    <w:rsid w:val="009B5815"/>
    <w:rsid w:val="00AC0B33"/>
    <w:rsid w:val="00CF3852"/>
    <w:rsid w:val="00D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52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5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2022-12-11T14:26:00Z</dcterms:created>
  <dcterms:modified xsi:type="dcterms:W3CDTF">2022-12-11T14:29:00Z</dcterms:modified>
</cp:coreProperties>
</file>