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59" w:rsidRPr="00653359" w:rsidRDefault="0079212C" w:rsidP="00653359">
      <w:pPr>
        <w:pStyle w:val="c10"/>
        <w:spacing w:before="0" w:beforeAutospacing="0" w:after="0" w:afterAutospacing="0"/>
        <w:ind w:left="-993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</w:t>
      </w:r>
    </w:p>
    <w:p w:rsidR="00653359" w:rsidRPr="003A1A48" w:rsidRDefault="00653359" w:rsidP="00653359">
      <w:pPr>
        <w:pStyle w:val="c10"/>
        <w:spacing w:before="0" w:beforeAutospacing="0" w:after="0" w:afterAutospacing="0"/>
        <w:ind w:left="-993"/>
        <w:jc w:val="center"/>
        <w:rPr>
          <w:b/>
          <w:bCs/>
          <w:color w:val="C00000"/>
          <w:sz w:val="28"/>
          <w:szCs w:val="28"/>
        </w:rPr>
      </w:pPr>
      <w:r w:rsidRPr="003A1A48">
        <w:rPr>
          <w:rStyle w:val="c4"/>
          <w:b/>
          <w:bCs/>
          <w:color w:val="C00000"/>
          <w:sz w:val="28"/>
          <w:szCs w:val="28"/>
        </w:rPr>
        <w:t xml:space="preserve">            </w:t>
      </w:r>
      <w:r w:rsidR="0079212C" w:rsidRPr="003A1A48">
        <w:rPr>
          <w:rStyle w:val="c4"/>
          <w:b/>
          <w:bCs/>
          <w:color w:val="C00000"/>
          <w:sz w:val="28"/>
          <w:szCs w:val="28"/>
        </w:rPr>
        <w:t>Консультация для родителей</w:t>
      </w:r>
    </w:p>
    <w:p w:rsidR="0079212C" w:rsidRPr="003A1A48" w:rsidRDefault="00653359" w:rsidP="00653359">
      <w:pPr>
        <w:pStyle w:val="c10"/>
        <w:spacing w:before="0" w:beforeAutospacing="0" w:after="0" w:afterAutospacing="0"/>
        <w:ind w:left="-993"/>
        <w:jc w:val="center"/>
        <w:rPr>
          <w:rStyle w:val="c4"/>
          <w:b/>
          <w:bCs/>
          <w:color w:val="C00000"/>
          <w:sz w:val="28"/>
          <w:szCs w:val="28"/>
          <w:u w:val="single"/>
        </w:rPr>
      </w:pPr>
      <w:r w:rsidRPr="003A1A48">
        <w:rPr>
          <w:rStyle w:val="c4"/>
          <w:b/>
          <w:bCs/>
          <w:color w:val="C00000"/>
          <w:sz w:val="36"/>
          <w:szCs w:val="36"/>
        </w:rPr>
        <w:t xml:space="preserve">         </w:t>
      </w:r>
      <w:r w:rsidR="0079212C" w:rsidRPr="003A1A48">
        <w:rPr>
          <w:rStyle w:val="c4"/>
          <w:b/>
          <w:bCs/>
          <w:color w:val="C00000"/>
          <w:sz w:val="36"/>
          <w:szCs w:val="36"/>
          <w:u w:val="single"/>
        </w:rPr>
        <w:t>«Детская застенчивость»</w:t>
      </w:r>
    </w:p>
    <w:p w:rsidR="0079212C" w:rsidRDefault="0079212C" w:rsidP="007921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9212C" w:rsidRPr="003A1A48" w:rsidRDefault="0079212C" w:rsidP="0079212C">
      <w:pPr>
        <w:pStyle w:val="c10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11"/>
          <w:b/>
          <w:bCs/>
          <w:color w:val="C00000"/>
        </w:rPr>
        <w:t>                   </w:t>
      </w:r>
      <w:r w:rsidRPr="003A1A48">
        <w:rPr>
          <w:rStyle w:val="c7"/>
          <w:b/>
          <w:color w:val="C00000"/>
        </w:rPr>
        <w:t>Застенчивость</w:t>
      </w:r>
      <w:r w:rsidRPr="003A1A48">
        <w:rPr>
          <w:rStyle w:val="c7"/>
          <w:color w:val="C00000"/>
        </w:rPr>
        <w:t xml:space="preserve"> </w:t>
      </w:r>
      <w:r w:rsidRPr="0037275E">
        <w:rPr>
          <w:rStyle w:val="c7"/>
          <w:color w:val="000000"/>
        </w:rPr>
        <w:t xml:space="preserve">- </w:t>
      </w:r>
      <w:r w:rsidRPr="003A1A48">
        <w:rPr>
          <w:rStyle w:val="c7"/>
          <w:color w:val="1F4E79" w:themeColor="accent1" w:themeShade="80"/>
        </w:rPr>
        <w:t>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</w:t>
      </w:r>
      <w:r w:rsidR="0037275E" w:rsidRPr="003A1A48">
        <w:rPr>
          <w:rStyle w:val="c7"/>
          <w:color w:val="1F4E79" w:themeColor="accent1" w:themeShade="80"/>
        </w:rPr>
        <w:t xml:space="preserve">икативных трудностей. </w:t>
      </w:r>
      <w:r w:rsidRPr="003A1A48">
        <w:rPr>
          <w:rStyle w:val="c7"/>
          <w:color w:val="1F4E79" w:themeColor="accent1" w:themeShade="80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79212C" w:rsidRPr="003A1A48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6B07C230" wp14:editId="23B19DC8">
            <wp:simplePos x="0" y="0"/>
            <wp:positionH relativeFrom="column">
              <wp:posOffset>3190240</wp:posOffset>
            </wp:positionH>
            <wp:positionV relativeFrom="paragraph">
              <wp:posOffset>271145</wp:posOffset>
            </wp:positionV>
            <wp:extent cx="3665220" cy="2735580"/>
            <wp:effectExtent l="0" t="0" r="0" b="7620"/>
            <wp:wrapSquare wrapText="bothSides"/>
            <wp:docPr id="1" name="Рисунок 1" descr="http://39shkola.ru/sites/default/files/pic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9shkola.ru/sites/default/files/pic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2C" w:rsidRPr="003A1A48">
        <w:rPr>
          <w:rStyle w:val="c7"/>
          <w:color w:val="1F4E79" w:themeColor="accent1" w:themeShade="80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Застенчивость может быть</w:t>
      </w:r>
      <w:r w:rsidR="0037275E" w:rsidRPr="003A1A48">
        <w:rPr>
          <w:rStyle w:val="c7"/>
          <w:color w:val="1F4E79" w:themeColor="accent1" w:themeShade="80"/>
        </w:rPr>
        <w:t>,</w:t>
      </w:r>
      <w:r w:rsidRPr="003A1A48">
        <w:rPr>
          <w:rStyle w:val="c7"/>
          <w:color w:val="1F4E79" w:themeColor="accent1" w:themeShade="80"/>
        </w:rPr>
        <w:t xml:space="preserve"> как избирательной, так и распространяться на всё социальное окружение ребенка.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Style w:val="c7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9A7205" w:rsidRPr="003A1A48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</w:p>
    <w:p w:rsidR="0079212C" w:rsidRPr="003A1A48" w:rsidRDefault="0079212C" w:rsidP="009A7205">
      <w:pPr>
        <w:pStyle w:val="c2"/>
        <w:spacing w:before="0" w:beforeAutospacing="0" w:after="0" w:afterAutospacing="0"/>
        <w:jc w:val="center"/>
        <w:rPr>
          <w:rStyle w:val="c5"/>
          <w:b/>
          <w:bCs/>
          <w:i/>
          <w:iCs/>
          <w:color w:val="C00000"/>
          <w:sz w:val="28"/>
          <w:szCs w:val="28"/>
          <w:u w:val="single"/>
        </w:rPr>
      </w:pPr>
      <w:r w:rsidRPr="003A1A48">
        <w:rPr>
          <w:rStyle w:val="c5"/>
          <w:b/>
          <w:bCs/>
          <w:i/>
          <w:iCs/>
          <w:color w:val="C00000"/>
          <w:sz w:val="28"/>
          <w:szCs w:val="28"/>
          <w:u w:val="single"/>
        </w:rPr>
        <w:t>Несколько советов род</w:t>
      </w:r>
      <w:r w:rsidR="009A7205" w:rsidRPr="003A1A48">
        <w:rPr>
          <w:rStyle w:val="c5"/>
          <w:b/>
          <w:bCs/>
          <w:i/>
          <w:iCs/>
          <w:color w:val="C00000"/>
          <w:sz w:val="28"/>
          <w:szCs w:val="28"/>
          <w:u w:val="single"/>
        </w:rPr>
        <w:t>ителям, дети которых застенчивы</w:t>
      </w:r>
    </w:p>
    <w:p w:rsidR="009A7205" w:rsidRPr="0037275E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9212C" w:rsidRPr="003A1A48" w:rsidRDefault="0079212C" w:rsidP="0037275E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79212C" w:rsidRPr="003A1A48" w:rsidRDefault="0079212C" w:rsidP="0037275E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79212C" w:rsidRPr="003A1A48" w:rsidRDefault="0079212C" w:rsidP="0037275E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A131CB" w:rsidRPr="00185EBF" w:rsidRDefault="0079212C" w:rsidP="00185EBF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</w:t>
      </w:r>
      <w:r w:rsidR="001E63FF">
        <w:rPr>
          <w:rStyle w:val="c7"/>
          <w:color w:val="1F4E79" w:themeColor="accent1" w:themeShade="80"/>
        </w:rPr>
        <w:t xml:space="preserve">ая с другими детьми и </w:t>
      </w:r>
      <w:r w:rsidR="00185EBF">
        <w:rPr>
          <w:rStyle w:val="c7"/>
          <w:color w:val="1F4E79" w:themeColor="accent1" w:themeShade="80"/>
        </w:rPr>
        <w:t>взрослыми.</w:t>
      </w:r>
      <w:bookmarkStart w:id="0" w:name="_GoBack"/>
      <w:bookmarkEnd w:id="0"/>
    </w:p>
    <w:sectPr w:rsidR="00A131CB" w:rsidRPr="00185EBF" w:rsidSect="007921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68A"/>
    <w:multiLevelType w:val="hybridMultilevel"/>
    <w:tmpl w:val="0A34D204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F0CAF6E4">
      <w:numFmt w:val="bullet"/>
      <w:lvlText w:val="·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AB00186"/>
    <w:multiLevelType w:val="hybridMultilevel"/>
    <w:tmpl w:val="5156D372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C"/>
    <w:rsid w:val="00185EBF"/>
    <w:rsid w:val="001C3841"/>
    <w:rsid w:val="001E63FF"/>
    <w:rsid w:val="0037275E"/>
    <w:rsid w:val="003A1A48"/>
    <w:rsid w:val="00653359"/>
    <w:rsid w:val="0079212C"/>
    <w:rsid w:val="009A12FA"/>
    <w:rsid w:val="009A7205"/>
    <w:rsid w:val="009E6E14"/>
    <w:rsid w:val="00A131CB"/>
    <w:rsid w:val="00D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26F3-ACAC-4EBF-AC52-F0CCFC8B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12C"/>
  </w:style>
  <w:style w:type="paragraph" w:customStyle="1" w:styleId="c15">
    <w:name w:val="c15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12C"/>
  </w:style>
  <w:style w:type="paragraph" w:customStyle="1" w:styleId="c2">
    <w:name w:val="c2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212C"/>
  </w:style>
  <w:style w:type="character" w:customStyle="1" w:styleId="c5">
    <w:name w:val="c5"/>
    <w:basedOn w:val="a0"/>
    <w:rsid w:val="0079212C"/>
  </w:style>
  <w:style w:type="character" w:customStyle="1" w:styleId="apple-converted-space">
    <w:name w:val="apple-converted-space"/>
    <w:basedOn w:val="a0"/>
    <w:rsid w:val="0079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17</cp:revision>
  <dcterms:created xsi:type="dcterms:W3CDTF">2015-10-09T18:34:00Z</dcterms:created>
  <dcterms:modified xsi:type="dcterms:W3CDTF">2016-04-21T19:31:00Z</dcterms:modified>
</cp:coreProperties>
</file>