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28" w:rsidRPr="006A6B28" w:rsidRDefault="006A6B28" w:rsidP="006A6B28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6B28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</w:t>
      </w:r>
    </w:p>
    <w:p w:rsidR="006A6B28" w:rsidRPr="006A6B28" w:rsidRDefault="006A6B28" w:rsidP="006A6B28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6B28">
        <w:rPr>
          <w:rFonts w:ascii="Times New Roman" w:hAnsi="Times New Roman" w:cs="Times New Roman"/>
          <w:b/>
          <w:color w:val="7030A0"/>
          <w:sz w:val="32"/>
          <w:szCs w:val="32"/>
        </w:rPr>
        <w:t>6 СПОСОБОВ,</w:t>
      </w:r>
    </w:p>
    <w:p w:rsidR="006A6B28" w:rsidRPr="006A6B28" w:rsidRDefault="006A6B28" w:rsidP="006A6B28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6B28">
        <w:rPr>
          <w:rFonts w:ascii="Times New Roman" w:hAnsi="Times New Roman" w:cs="Times New Roman"/>
          <w:b/>
          <w:color w:val="7030A0"/>
          <w:sz w:val="32"/>
          <w:szCs w:val="32"/>
        </w:rPr>
        <w:t>КАК НАУЧИТЬ РЕБЕНКА</w:t>
      </w:r>
    </w:p>
    <w:p w:rsidR="006A6B28" w:rsidRDefault="006A6B28" w:rsidP="006A6B28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6B28">
        <w:rPr>
          <w:rFonts w:ascii="Times New Roman" w:hAnsi="Times New Roman" w:cs="Times New Roman"/>
          <w:b/>
          <w:color w:val="7030A0"/>
          <w:sz w:val="32"/>
          <w:szCs w:val="32"/>
        </w:rPr>
        <w:t>ПРАВИЛЬНО ДЕРЖАТЬ РУЧКУ ИЛИ КАРАНДАШ</w:t>
      </w:r>
    </w:p>
    <w:p w:rsidR="006A6B28" w:rsidRPr="006A6B28" w:rsidRDefault="006A6B28" w:rsidP="006A6B28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A6B28" w:rsidRPr="006A6B28" w:rsidRDefault="006A6B28" w:rsidP="006A6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821A4B" wp14:editId="1350F545">
            <wp:extent cx="4076700" cy="2522458"/>
            <wp:effectExtent l="0" t="0" r="0" b="0"/>
            <wp:docPr id="8" name="Рисунок 8" descr="https://ds02.infourok.ru/uploads/ex/0d41/00079ad8-3f5c7549/hello_html_22fb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d41/00079ad8-3f5c7549/hello_html_22fb8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43" cy="25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F5D" w:rsidRP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F5D">
        <w:rPr>
          <w:rFonts w:ascii="Times New Roman" w:hAnsi="Times New Roman" w:cs="Times New Roman"/>
          <w:sz w:val="28"/>
          <w:szCs w:val="28"/>
        </w:rPr>
        <w:t>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</w:t>
      </w: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F5D" w:rsidRPr="00C61F5D" w:rsidRDefault="00C61F5D" w:rsidP="00C61F5D">
      <w:pPr>
        <w:pStyle w:val="a3"/>
        <w:rPr>
          <w:rFonts w:ascii="Times New Roman" w:hAnsi="Times New Roman" w:cs="Times New Roman"/>
          <w:sz w:val="2"/>
          <w:szCs w:val="2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28" w:rsidRPr="006A6B28" w:rsidRDefault="006A6B28" w:rsidP="006A6B28">
      <w:pPr>
        <w:rPr>
          <w:rFonts w:ascii="Times New Roman" w:hAnsi="Times New Roman" w:cs="Times New Roman"/>
          <w:b/>
          <w:sz w:val="28"/>
          <w:szCs w:val="28"/>
        </w:rPr>
      </w:pPr>
      <w:r w:rsidRPr="006A6B28">
        <w:rPr>
          <w:rFonts w:ascii="Times New Roman" w:hAnsi="Times New Roman" w:cs="Times New Roman"/>
          <w:sz w:val="28"/>
          <w:szCs w:val="28"/>
        </w:rPr>
        <w:t xml:space="preserve"> </w:t>
      </w:r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Способ 1 – с помощью салфетки.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держать ручку этим способом, понадобятся, собственно, сама ручка и … салфетка.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Салфетку складываем в несколько раз и зажимаем ее двумя пальцами правой руки – мизинцем и безымянным, остальные пальцы выпрямлены.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Теперь свободными пальцами берем в правую руку ручку и, о чудо, ребенок держит ее правильно! </w:t>
      </w:r>
    </w:p>
    <w:p w:rsidR="00C61F5D" w:rsidRPr="00C61F5D" w:rsidRDefault="00C61F5D" w:rsidP="006A6B28">
      <w:pPr>
        <w:rPr>
          <w:rFonts w:ascii="Times New Roman" w:hAnsi="Times New Roman" w:cs="Times New Roman"/>
          <w:b/>
          <w:color w:val="002060"/>
          <w:sz w:val="2"/>
          <w:szCs w:val="2"/>
        </w:rPr>
      </w:pPr>
    </w:p>
    <w:p w:rsidR="006A6B28" w:rsidRPr="006A6B28" w:rsidRDefault="006A6B28" w:rsidP="006A6B2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Способ 2 – аналогия с дротиком.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Наверняка, каждый из нас хоть раз в жизни играл в </w:t>
      </w:r>
      <w:proofErr w:type="spellStart"/>
      <w:r w:rsidRPr="00C61F5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61F5D">
        <w:rPr>
          <w:rFonts w:ascii="Times New Roman" w:hAnsi="Times New Roman" w:cs="Times New Roman"/>
          <w:sz w:val="28"/>
          <w:szCs w:val="28"/>
        </w:rPr>
        <w:t xml:space="preserve">, где нужно дротиком попасть в цель. Так вот, чтобы дротик полетел куда надо, его обязательно нужно зажать в руке тремя пальцами. Когда ребенок берет в руку ручку или карандаш, напоминайте ему, что нужно держать ее или его как дротик. </w:t>
      </w:r>
    </w:p>
    <w:p w:rsidR="00C61F5D" w:rsidRPr="00C61F5D" w:rsidRDefault="006A6B28" w:rsidP="006A6B28">
      <w:pPr>
        <w:rPr>
          <w:rFonts w:ascii="Times New Roman" w:hAnsi="Times New Roman" w:cs="Times New Roman"/>
          <w:sz w:val="2"/>
          <w:szCs w:val="2"/>
        </w:rPr>
      </w:pPr>
      <w:r w:rsidRPr="006A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28" w:rsidRPr="006A6B28" w:rsidRDefault="006A6B28" w:rsidP="006A6B28">
      <w:pPr>
        <w:rPr>
          <w:rFonts w:ascii="Times New Roman" w:hAnsi="Times New Roman" w:cs="Times New Roman"/>
          <w:b/>
          <w:sz w:val="28"/>
          <w:szCs w:val="28"/>
        </w:rPr>
      </w:pPr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Способ 3 – ручка – «самоучка».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Это устройство, которое надевается на ручку. Благодаря ему взять ручку неправильно просто невозможно. К тому же можно найти подобные насадки различной расцветки и в форме зверушек. Данные тренажеры можно найти как для правшей, так и для левшей.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Кстати, для малышей, которые только учатся держать в руках ложечку, есть специальная ложка</w:t>
      </w:r>
      <w:r w:rsidR="0070451B">
        <w:rPr>
          <w:rFonts w:ascii="Times New Roman" w:hAnsi="Times New Roman" w:cs="Times New Roman"/>
          <w:sz w:val="28"/>
          <w:szCs w:val="28"/>
        </w:rPr>
        <w:t xml:space="preserve"> </w:t>
      </w:r>
      <w:r w:rsidRPr="00C61F5D">
        <w:rPr>
          <w:rFonts w:ascii="Times New Roman" w:hAnsi="Times New Roman" w:cs="Times New Roman"/>
          <w:sz w:val="28"/>
          <w:szCs w:val="28"/>
        </w:rPr>
        <w:t>-</w:t>
      </w:r>
      <w:r w:rsidR="00704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F5D">
        <w:rPr>
          <w:rFonts w:ascii="Times New Roman" w:hAnsi="Times New Roman" w:cs="Times New Roman"/>
          <w:sz w:val="28"/>
          <w:szCs w:val="28"/>
        </w:rPr>
        <w:t>обучалка</w:t>
      </w:r>
      <w:proofErr w:type="spellEnd"/>
      <w:r w:rsidRPr="00C61F5D">
        <w:rPr>
          <w:rFonts w:ascii="Times New Roman" w:hAnsi="Times New Roman" w:cs="Times New Roman"/>
          <w:sz w:val="28"/>
          <w:szCs w:val="28"/>
        </w:rPr>
        <w:t xml:space="preserve">, благодаря которой ваш ребенок сможет научиться </w:t>
      </w:r>
      <w:proofErr w:type="gramStart"/>
      <w:r w:rsidRPr="00C61F5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61F5D">
        <w:rPr>
          <w:rFonts w:ascii="Times New Roman" w:hAnsi="Times New Roman" w:cs="Times New Roman"/>
          <w:sz w:val="28"/>
          <w:szCs w:val="28"/>
        </w:rPr>
        <w:t xml:space="preserve"> брать столовые приборы в руку. </w:t>
      </w:r>
    </w:p>
    <w:p w:rsidR="006A6B28" w:rsidRPr="006A6B28" w:rsidRDefault="006A6B28" w:rsidP="006A6B28">
      <w:pPr>
        <w:rPr>
          <w:rFonts w:ascii="Times New Roman" w:hAnsi="Times New Roman" w:cs="Times New Roman"/>
          <w:b/>
          <w:sz w:val="28"/>
          <w:szCs w:val="28"/>
        </w:rPr>
      </w:pPr>
      <w:r w:rsidRPr="006A6B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Способ 4 – ручка серии </w:t>
      </w:r>
      <w:proofErr w:type="spellStart"/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>St</w:t>
      </w:r>
      <w:proofErr w:type="gramStart"/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proofErr w:type="gramEnd"/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>bilо</w:t>
      </w:r>
      <w:proofErr w:type="spellEnd"/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>LеftRight</w:t>
      </w:r>
      <w:proofErr w:type="spellEnd"/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«подсказкой» для пальцев.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Продукция серии </w:t>
      </w:r>
      <w:proofErr w:type="spellStart"/>
      <w:r w:rsidRPr="00C61F5D">
        <w:rPr>
          <w:rFonts w:ascii="Times New Roman" w:hAnsi="Times New Roman" w:cs="Times New Roman"/>
          <w:sz w:val="28"/>
          <w:szCs w:val="28"/>
        </w:rPr>
        <w:t>St</w:t>
      </w:r>
      <w:proofErr w:type="gramStart"/>
      <w:r w:rsidRPr="00C61F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1F5D">
        <w:rPr>
          <w:rFonts w:ascii="Times New Roman" w:hAnsi="Times New Roman" w:cs="Times New Roman"/>
          <w:sz w:val="28"/>
          <w:szCs w:val="28"/>
        </w:rPr>
        <w:t>bilо</w:t>
      </w:r>
      <w:proofErr w:type="spellEnd"/>
      <w:r w:rsidRPr="00C61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F5D">
        <w:rPr>
          <w:rFonts w:ascii="Times New Roman" w:hAnsi="Times New Roman" w:cs="Times New Roman"/>
          <w:sz w:val="28"/>
          <w:szCs w:val="28"/>
        </w:rPr>
        <w:t>LеftRight</w:t>
      </w:r>
      <w:proofErr w:type="spellEnd"/>
      <w:r w:rsidRPr="00C61F5D">
        <w:rPr>
          <w:rFonts w:ascii="Times New Roman" w:hAnsi="Times New Roman" w:cs="Times New Roman"/>
          <w:sz w:val="28"/>
          <w:szCs w:val="28"/>
        </w:rPr>
        <w:t xml:space="preserve"> разработана совместно со специалистами медицины, образования и эргономики. </w:t>
      </w:r>
    </w:p>
    <w:p w:rsidR="006A6B28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Ручка данной серии имеет трёхгранную форму, корпус изготовлен из мягкого материала, вес и длина ручки уменьшены. Также на корпусе ручки расположены углубления определенного размера. Все это обеспечивает правильное положение ручки в руке ребенка, а яркие цвета и веселый дизайн формируют позитивный настрой к учебе. </w:t>
      </w:r>
    </w:p>
    <w:p w:rsidR="00C61F5D" w:rsidRP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B28" w:rsidRPr="006A6B28" w:rsidRDefault="006A6B28" w:rsidP="006A6B28">
      <w:pPr>
        <w:rPr>
          <w:rFonts w:ascii="Times New Roman" w:hAnsi="Times New Roman" w:cs="Times New Roman"/>
          <w:b/>
          <w:sz w:val="28"/>
          <w:szCs w:val="28"/>
        </w:rPr>
      </w:pPr>
      <w:r w:rsidRPr="006A6B28">
        <w:rPr>
          <w:rFonts w:ascii="Times New Roman" w:hAnsi="Times New Roman" w:cs="Times New Roman"/>
          <w:sz w:val="28"/>
          <w:szCs w:val="28"/>
        </w:rPr>
        <w:t xml:space="preserve"> </w:t>
      </w:r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Способ 5 – метод пинцетного захвата.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Для этого нужно взять карандаш или ручку за самый кончик и поставить на стол.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Теперь пальчики скользящими движениями спускаются </w:t>
      </w:r>
      <w:proofErr w:type="gramStart"/>
      <w:r w:rsidRPr="00C61F5D">
        <w:rPr>
          <w:rFonts w:ascii="Times New Roman" w:hAnsi="Times New Roman" w:cs="Times New Roman"/>
          <w:sz w:val="28"/>
          <w:szCs w:val="28"/>
        </w:rPr>
        <w:t>вниз</w:t>
      </w:r>
      <w:proofErr w:type="gramEnd"/>
      <w:r w:rsidRPr="00C61F5D">
        <w:rPr>
          <w:rFonts w:ascii="Times New Roman" w:hAnsi="Times New Roman" w:cs="Times New Roman"/>
          <w:sz w:val="28"/>
          <w:szCs w:val="28"/>
        </w:rPr>
        <w:t xml:space="preserve"> и ручка оказывается в руке в правильном положении.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Теперь только остается контролировать наклон руки ребенка.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Сначала рекомендую показать ребенку на собственном примере, делая эти действия медленно, затем предложите ребенку повторить за вами. </w:t>
      </w:r>
    </w:p>
    <w:p w:rsidR="00C61F5D" w:rsidRPr="00C61F5D" w:rsidRDefault="00C61F5D" w:rsidP="006A6B28">
      <w:pPr>
        <w:rPr>
          <w:rFonts w:ascii="Times New Roman" w:hAnsi="Times New Roman" w:cs="Times New Roman"/>
          <w:sz w:val="2"/>
          <w:szCs w:val="2"/>
        </w:rPr>
      </w:pPr>
    </w:p>
    <w:p w:rsidR="006A6B28" w:rsidRPr="006A6B28" w:rsidRDefault="006A6B28" w:rsidP="006A6B28">
      <w:pPr>
        <w:rPr>
          <w:rFonts w:ascii="Times New Roman" w:hAnsi="Times New Roman" w:cs="Times New Roman"/>
          <w:b/>
          <w:sz w:val="28"/>
          <w:szCs w:val="28"/>
        </w:rPr>
      </w:pPr>
      <w:r w:rsidRPr="006A6B28">
        <w:rPr>
          <w:rFonts w:ascii="Times New Roman" w:hAnsi="Times New Roman" w:cs="Times New Roman"/>
          <w:sz w:val="28"/>
          <w:szCs w:val="28"/>
        </w:rPr>
        <w:t xml:space="preserve"> </w:t>
      </w:r>
      <w:r w:rsidRPr="006A6B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Способ 6 – игра «Спокойной ночи, ручка!». </w:t>
      </w:r>
    </w:p>
    <w:p w:rsidR="006A6B28" w:rsidRPr="00C61F5D" w:rsidRDefault="006A6B28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Данный способ приемлем для самых юных писарей. Можно предложить малышу “уложить” ручку или карандашик спать в детскую руку: кладем ручку в кроватку – на средний пальчик, под голову подушечку – указательный, а сверху одеял</w:t>
      </w:r>
      <w:bookmarkStart w:id="0" w:name="_GoBack"/>
      <w:bookmarkEnd w:id="0"/>
      <w:r w:rsidRPr="00C61F5D">
        <w:rPr>
          <w:rFonts w:ascii="Times New Roman" w:hAnsi="Times New Roman" w:cs="Times New Roman"/>
          <w:sz w:val="28"/>
          <w:szCs w:val="28"/>
        </w:rPr>
        <w:t xml:space="preserve">о – большой пальчик. </w:t>
      </w: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F5D">
        <w:rPr>
          <w:rFonts w:ascii="Times New Roman" w:hAnsi="Times New Roman" w:cs="Times New Roman"/>
          <w:sz w:val="28"/>
          <w:szCs w:val="28"/>
        </w:rPr>
        <w:t>Основная задача взрослого в период «научения»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</w:t>
      </w: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F5D">
        <w:rPr>
          <w:rFonts w:ascii="Times New Roman" w:hAnsi="Times New Roman" w:cs="Times New Roman"/>
          <w:sz w:val="28"/>
          <w:szCs w:val="28"/>
        </w:rPr>
        <w:t xml:space="preserve">Стоить помнить, что рисуя, дети обычно очень сильно сжимают карандаш. Пальцы потеют, и рука быстро устает. В этом случае нужно сделать упражнения на расслабление. Пусть ребенку будет интересно учиться рисовать. Подарите ему красивую книжку-раскраску или предложите изобразить сюжет из любимого мультфильма. </w:t>
      </w:r>
    </w:p>
    <w:p w:rsidR="00C61F5D" w:rsidRDefault="00C61F5D" w:rsidP="00C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F5D" w:rsidRPr="00C61F5D" w:rsidRDefault="00C61F5D" w:rsidP="00C61F5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61F5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Если ребенок будет заниматься с удовольствием, </w:t>
      </w:r>
    </w:p>
    <w:p w:rsidR="00C61F5D" w:rsidRPr="00C61F5D" w:rsidRDefault="00C61F5D" w:rsidP="00C61F5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61F5D">
        <w:rPr>
          <w:rFonts w:ascii="Times New Roman" w:hAnsi="Times New Roman" w:cs="Times New Roman"/>
          <w:b/>
          <w:color w:val="002060"/>
          <w:sz w:val="32"/>
          <w:szCs w:val="32"/>
        </w:rPr>
        <w:t>то очень скоро добьется первых успехов!</w:t>
      </w:r>
    </w:p>
    <w:p w:rsidR="00C61F5D" w:rsidRPr="00C61F5D" w:rsidRDefault="00C61F5D" w:rsidP="00C61F5D">
      <w:pPr>
        <w:pStyle w:val="a3"/>
        <w:jc w:val="right"/>
        <w:rPr>
          <w:sz w:val="28"/>
          <w:szCs w:val="28"/>
        </w:rPr>
      </w:pPr>
      <w:r w:rsidRPr="00C61F5D">
        <w:rPr>
          <w:sz w:val="28"/>
          <w:szCs w:val="28"/>
        </w:rPr>
        <w:t xml:space="preserve"> </w:t>
      </w:r>
    </w:p>
    <w:p w:rsidR="00C61F5D" w:rsidRPr="00C61F5D" w:rsidRDefault="00C61F5D" w:rsidP="00C61F5D">
      <w:pPr>
        <w:pStyle w:val="a3"/>
        <w:jc w:val="right"/>
        <w:rPr>
          <w:sz w:val="28"/>
          <w:szCs w:val="28"/>
        </w:rPr>
      </w:pPr>
    </w:p>
    <w:p w:rsidR="00C61F5D" w:rsidRDefault="00C61F5D" w:rsidP="00C61F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1F5D">
        <w:rPr>
          <w:sz w:val="28"/>
          <w:szCs w:val="28"/>
        </w:rPr>
        <w:t xml:space="preserve"> </w:t>
      </w:r>
      <w:r w:rsidRPr="00C61F5D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5D" w:rsidRPr="00C61F5D" w:rsidRDefault="00C61F5D" w:rsidP="00C61F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F5D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F5D">
        <w:rPr>
          <w:rFonts w:ascii="Times New Roman" w:hAnsi="Times New Roman" w:cs="Times New Roman"/>
          <w:sz w:val="28"/>
          <w:szCs w:val="28"/>
        </w:rPr>
        <w:t>группы №12</w:t>
      </w:r>
    </w:p>
    <w:p w:rsidR="00C61F5D" w:rsidRPr="00C61F5D" w:rsidRDefault="00C61F5D" w:rsidP="00C61F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1F5D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C61F5D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C61F5D" w:rsidRPr="00C61F5D" w:rsidSect="006A6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DD"/>
    <w:rsid w:val="004E6783"/>
    <w:rsid w:val="005670DD"/>
    <w:rsid w:val="006A6B28"/>
    <w:rsid w:val="0070451B"/>
    <w:rsid w:val="00C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2018-12-17T17:44:00Z</dcterms:created>
  <dcterms:modified xsi:type="dcterms:W3CDTF">2018-12-17T18:22:00Z</dcterms:modified>
</cp:coreProperties>
</file>