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DD" w:rsidRPr="004059F1" w:rsidRDefault="007216DD" w:rsidP="007216DD">
      <w:pPr>
        <w:pStyle w:val="a8"/>
        <w:ind w:left="142"/>
        <w:jc w:val="center"/>
        <w:rPr>
          <w:sz w:val="56"/>
        </w:rPr>
      </w:pPr>
      <w:r w:rsidRPr="004059F1">
        <w:rPr>
          <w:sz w:val="56"/>
        </w:rPr>
        <w:t>Консультация для родителей</w:t>
      </w:r>
    </w:p>
    <w:p w:rsidR="00517709" w:rsidRDefault="00F17A80" w:rsidP="007216DD">
      <w:pPr>
        <w:pStyle w:val="2"/>
        <w:spacing w:line="276" w:lineRule="auto"/>
        <w:ind w:left="0"/>
        <w:jc w:val="center"/>
        <w:rPr>
          <w:color w:val="00808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аджеты: как не потерять ребенка в цифровом мире — Улус Медиа" style="width:417.75pt;height:397.5pt;visibility:visible;mso-wrap-style:square">
            <v:imagedata r:id="rId6" o:title=" как не потерять ребенка в цифровом мире — Улус Медиа"/>
          </v:shape>
        </w:pict>
      </w:r>
    </w:p>
    <w:p w:rsidR="00517709" w:rsidRDefault="00517709" w:rsidP="00447A79">
      <w:pPr>
        <w:pStyle w:val="2"/>
        <w:spacing w:line="276" w:lineRule="auto"/>
        <w:ind w:left="0"/>
        <w:rPr>
          <w:color w:val="008080"/>
          <w:sz w:val="36"/>
          <w:szCs w:val="36"/>
        </w:rPr>
      </w:pPr>
    </w:p>
    <w:p w:rsidR="00517709" w:rsidRPr="007216DD" w:rsidRDefault="00517709" w:rsidP="00260708">
      <w:pPr>
        <w:pStyle w:val="a3"/>
        <w:tabs>
          <w:tab w:val="left" w:pos="1470"/>
        </w:tabs>
        <w:spacing w:line="276" w:lineRule="auto"/>
        <w:jc w:val="center"/>
        <w:rPr>
          <w:rFonts w:ascii="Arial Black" w:hAnsi="Arial Black"/>
          <w:sz w:val="52"/>
        </w:rPr>
      </w:pPr>
    </w:p>
    <w:p w:rsidR="004059F1" w:rsidRDefault="007216DD" w:rsidP="00260708">
      <w:pPr>
        <w:tabs>
          <w:tab w:val="left" w:pos="3088"/>
          <w:tab w:val="left" w:pos="3547"/>
          <w:tab w:val="left" w:pos="4111"/>
          <w:tab w:val="left" w:pos="5493"/>
        </w:tabs>
        <w:spacing w:line="276" w:lineRule="auto"/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«</w:t>
      </w:r>
      <w:r w:rsidR="00517709" w:rsidRPr="007216DD">
        <w:rPr>
          <w:rFonts w:ascii="Arial Black" w:hAnsi="Arial Black"/>
          <w:b/>
          <w:color w:val="FF0000"/>
          <w:sz w:val="56"/>
          <w:szCs w:val="56"/>
        </w:rPr>
        <w:t>Гаджет</w:t>
      </w:r>
      <w:r w:rsidRPr="007216DD"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="00F17A80">
        <w:rPr>
          <w:rFonts w:ascii="Arial Black" w:hAnsi="Arial Black"/>
          <w:b/>
          <w:color w:val="FF0000"/>
          <w:sz w:val="56"/>
          <w:szCs w:val="56"/>
        </w:rPr>
        <w:t>зависимость.</w:t>
      </w:r>
      <w:r w:rsidR="00517709" w:rsidRPr="007216DD">
        <w:rPr>
          <w:rFonts w:ascii="Arial Black" w:hAnsi="Arial Black"/>
          <w:b/>
          <w:color w:val="FF0000"/>
          <w:sz w:val="56"/>
          <w:szCs w:val="56"/>
        </w:rPr>
        <w:t xml:space="preserve"> </w:t>
      </w:r>
    </w:p>
    <w:p w:rsidR="00517709" w:rsidRPr="007216DD" w:rsidRDefault="00F17A80" w:rsidP="00260708">
      <w:pPr>
        <w:tabs>
          <w:tab w:val="left" w:pos="3088"/>
          <w:tab w:val="left" w:pos="3547"/>
          <w:tab w:val="left" w:pos="4111"/>
          <w:tab w:val="left" w:pos="5493"/>
        </w:tabs>
        <w:spacing w:line="276" w:lineRule="auto"/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В</w:t>
      </w:r>
      <w:bookmarkStart w:id="0" w:name="_GoBack"/>
      <w:bookmarkEnd w:id="0"/>
      <w:r w:rsidR="00517709" w:rsidRPr="007216DD">
        <w:rPr>
          <w:rFonts w:ascii="Arial Black" w:hAnsi="Arial Black"/>
          <w:b/>
          <w:color w:val="FF0000"/>
          <w:sz w:val="56"/>
          <w:szCs w:val="56"/>
        </w:rPr>
        <w:t>лияние</w:t>
      </w:r>
    </w:p>
    <w:p w:rsidR="00517709" w:rsidRPr="007216DD" w:rsidRDefault="00517709" w:rsidP="00260708">
      <w:pPr>
        <w:tabs>
          <w:tab w:val="left" w:pos="3088"/>
          <w:tab w:val="left" w:pos="3547"/>
          <w:tab w:val="left" w:pos="4111"/>
          <w:tab w:val="left" w:pos="5493"/>
        </w:tabs>
        <w:spacing w:line="276" w:lineRule="auto"/>
        <w:jc w:val="center"/>
        <w:rPr>
          <w:rFonts w:ascii="Arial Black" w:hAnsi="Arial Black"/>
          <w:b/>
          <w:sz w:val="56"/>
          <w:szCs w:val="56"/>
        </w:rPr>
      </w:pPr>
      <w:r w:rsidRPr="007216DD">
        <w:rPr>
          <w:rFonts w:ascii="Arial Black" w:hAnsi="Arial Black"/>
          <w:b/>
          <w:color w:val="FF0000"/>
          <w:spacing w:val="-10"/>
          <w:sz w:val="56"/>
          <w:szCs w:val="56"/>
        </w:rPr>
        <w:t xml:space="preserve">на </w:t>
      </w:r>
      <w:r w:rsidRPr="007216DD">
        <w:rPr>
          <w:rFonts w:ascii="Arial Black" w:hAnsi="Arial Black"/>
          <w:b/>
          <w:color w:val="FF0000"/>
          <w:sz w:val="56"/>
          <w:szCs w:val="56"/>
        </w:rPr>
        <w:t>здоровье и развитие</w:t>
      </w:r>
      <w:r w:rsidRPr="007216DD">
        <w:rPr>
          <w:rFonts w:ascii="Arial Black" w:hAnsi="Arial Black"/>
          <w:b/>
          <w:color w:val="FF0000"/>
          <w:spacing w:val="-3"/>
          <w:sz w:val="56"/>
          <w:szCs w:val="56"/>
        </w:rPr>
        <w:t xml:space="preserve"> </w:t>
      </w:r>
      <w:r w:rsidRPr="007216DD">
        <w:rPr>
          <w:rFonts w:ascii="Arial Black" w:hAnsi="Arial Black"/>
          <w:b/>
          <w:color w:val="FF0000"/>
          <w:sz w:val="56"/>
          <w:szCs w:val="56"/>
        </w:rPr>
        <w:t>ребёнка</w:t>
      </w:r>
      <w:r w:rsidR="007216DD" w:rsidRPr="007216DD">
        <w:rPr>
          <w:rFonts w:ascii="Arial Black" w:hAnsi="Arial Black"/>
          <w:b/>
          <w:color w:val="FF0000"/>
          <w:sz w:val="56"/>
          <w:szCs w:val="56"/>
        </w:rPr>
        <w:t>»</w:t>
      </w:r>
    </w:p>
    <w:p w:rsidR="00517709" w:rsidRDefault="00517709" w:rsidP="00447A79">
      <w:pPr>
        <w:spacing w:line="276" w:lineRule="auto"/>
        <w:ind w:firstLine="450"/>
        <w:rPr>
          <w:rFonts w:ascii="Arial Black" w:hAnsi="Arial Black"/>
          <w:i/>
          <w:sz w:val="28"/>
          <w:szCs w:val="28"/>
        </w:rPr>
      </w:pPr>
    </w:p>
    <w:p w:rsidR="00517709" w:rsidRPr="005C73CD" w:rsidRDefault="00155842" w:rsidP="005C73CD">
      <w:pPr>
        <w:tabs>
          <w:tab w:val="left" w:pos="3088"/>
          <w:tab w:val="left" w:pos="3547"/>
          <w:tab w:val="left" w:pos="4111"/>
          <w:tab w:val="left" w:pos="5493"/>
        </w:tabs>
        <w:spacing w:line="276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</w:t>
      </w:r>
      <w:r w:rsidR="00517709" w:rsidRPr="005C73CD">
        <w:rPr>
          <w:b/>
          <w:color w:val="FF0000"/>
          <w:sz w:val="36"/>
          <w:szCs w:val="36"/>
        </w:rPr>
        <w:t>Гаджет</w:t>
      </w:r>
      <w:r>
        <w:rPr>
          <w:b/>
          <w:color w:val="FF0000"/>
          <w:sz w:val="36"/>
          <w:szCs w:val="36"/>
        </w:rPr>
        <w:t xml:space="preserve"> </w:t>
      </w:r>
      <w:r w:rsidR="00517709" w:rsidRPr="005C73CD">
        <w:rPr>
          <w:b/>
          <w:color w:val="FF0000"/>
          <w:sz w:val="36"/>
          <w:szCs w:val="36"/>
        </w:rPr>
        <w:t>зависимость – её влияние</w:t>
      </w:r>
    </w:p>
    <w:p w:rsidR="00517709" w:rsidRPr="005C73CD" w:rsidRDefault="00517709" w:rsidP="00155842">
      <w:pPr>
        <w:tabs>
          <w:tab w:val="left" w:pos="142"/>
          <w:tab w:val="left" w:pos="3088"/>
          <w:tab w:val="left" w:pos="3547"/>
          <w:tab w:val="left" w:pos="4111"/>
          <w:tab w:val="left" w:pos="5493"/>
        </w:tabs>
        <w:spacing w:line="276" w:lineRule="auto"/>
        <w:ind w:firstLine="567"/>
        <w:jc w:val="center"/>
        <w:rPr>
          <w:b/>
          <w:sz w:val="36"/>
          <w:szCs w:val="36"/>
        </w:rPr>
      </w:pPr>
      <w:r w:rsidRPr="005C73CD">
        <w:rPr>
          <w:b/>
          <w:color w:val="FF0000"/>
          <w:spacing w:val="-10"/>
          <w:sz w:val="36"/>
          <w:szCs w:val="36"/>
        </w:rPr>
        <w:t xml:space="preserve">на </w:t>
      </w:r>
      <w:r w:rsidRPr="005C73CD">
        <w:rPr>
          <w:b/>
          <w:color w:val="FF0000"/>
          <w:sz w:val="36"/>
          <w:szCs w:val="36"/>
        </w:rPr>
        <w:t>здоровье и развитие</w:t>
      </w:r>
      <w:r w:rsidRPr="005C73CD">
        <w:rPr>
          <w:b/>
          <w:color w:val="FF0000"/>
          <w:spacing w:val="-3"/>
          <w:sz w:val="36"/>
          <w:szCs w:val="36"/>
        </w:rPr>
        <w:t xml:space="preserve"> </w:t>
      </w:r>
      <w:r w:rsidR="00155842">
        <w:rPr>
          <w:b/>
          <w:color w:val="FF0000"/>
          <w:sz w:val="36"/>
          <w:szCs w:val="36"/>
        </w:rPr>
        <w:t>ребёнка»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8C728D">
        <w:rPr>
          <w:i/>
          <w:sz w:val="28"/>
          <w:szCs w:val="28"/>
        </w:rPr>
        <w:t xml:space="preserve">Жизнь </w:t>
      </w:r>
      <w:r w:rsidRPr="008C728D">
        <w:rPr>
          <w:b/>
          <w:sz w:val="28"/>
          <w:szCs w:val="28"/>
        </w:rPr>
        <w:t xml:space="preserve">«преподнесла» </w:t>
      </w:r>
      <w:r w:rsidRPr="008C728D">
        <w:rPr>
          <w:i/>
          <w:sz w:val="28"/>
          <w:szCs w:val="28"/>
        </w:rPr>
        <w:t>нам еще одну</w:t>
      </w:r>
      <w:r>
        <w:rPr>
          <w:i/>
          <w:sz w:val="28"/>
          <w:szCs w:val="28"/>
        </w:rPr>
        <w:t xml:space="preserve"> психологическую проблему - </w:t>
      </w:r>
      <w:r w:rsidRPr="008C728D">
        <w:rPr>
          <w:i/>
          <w:sz w:val="28"/>
          <w:szCs w:val="28"/>
        </w:rPr>
        <w:t>зависимость от гаджетов. Ситуация сложилась на</w:t>
      </w:r>
      <w:r w:rsidRPr="008C728D">
        <w:rPr>
          <w:i/>
          <w:spacing w:val="-8"/>
          <w:sz w:val="28"/>
          <w:szCs w:val="28"/>
        </w:rPr>
        <w:t xml:space="preserve"> </w:t>
      </w:r>
      <w:r w:rsidRPr="008C728D">
        <w:rPr>
          <w:i/>
          <w:sz w:val="28"/>
          <w:szCs w:val="28"/>
        </w:rPr>
        <w:t>самом</w:t>
      </w:r>
      <w:r>
        <w:rPr>
          <w:i/>
          <w:sz w:val="28"/>
          <w:szCs w:val="28"/>
        </w:rPr>
        <w:t xml:space="preserve"> </w:t>
      </w:r>
      <w:r w:rsidRPr="008C728D">
        <w:rPr>
          <w:i/>
          <w:sz w:val="28"/>
          <w:szCs w:val="28"/>
        </w:rPr>
        <w:t>деле абсурдная: гаджеты созданы,</w:t>
      </w:r>
      <w:r w:rsidRPr="008C728D">
        <w:rPr>
          <w:i/>
          <w:spacing w:val="-13"/>
          <w:sz w:val="28"/>
          <w:szCs w:val="28"/>
        </w:rPr>
        <w:t xml:space="preserve"> </w:t>
      </w:r>
      <w:r w:rsidRPr="008C728D">
        <w:rPr>
          <w:i/>
          <w:sz w:val="28"/>
          <w:szCs w:val="28"/>
        </w:rPr>
        <w:t>чтобы</w:t>
      </w:r>
      <w:r>
        <w:rPr>
          <w:i/>
          <w:sz w:val="28"/>
          <w:szCs w:val="28"/>
        </w:rPr>
        <w:t xml:space="preserve"> </w:t>
      </w:r>
      <w:r w:rsidRPr="008C728D">
        <w:rPr>
          <w:i/>
          <w:sz w:val="28"/>
          <w:szCs w:val="28"/>
        </w:rPr>
        <w:t>служить человеку, а на деле они часто подчиняют человека себе. Ос</w:t>
      </w:r>
      <w:r>
        <w:rPr>
          <w:i/>
          <w:sz w:val="28"/>
          <w:szCs w:val="28"/>
        </w:rPr>
        <w:t>обенно опасно, когда появляется з</w:t>
      </w:r>
      <w:r w:rsidRPr="008C728D">
        <w:rPr>
          <w:i/>
          <w:sz w:val="28"/>
          <w:szCs w:val="28"/>
        </w:rPr>
        <w:t>ависимость от гаджетов у детей.</w:t>
      </w:r>
    </w:p>
    <w:p w:rsidR="00517709" w:rsidRPr="008C728D" w:rsidRDefault="00517709" w:rsidP="00931897">
      <w:pPr>
        <w:pStyle w:val="a3"/>
        <w:tabs>
          <w:tab w:val="left" w:pos="142"/>
        </w:tabs>
        <w:spacing w:line="276" w:lineRule="auto"/>
        <w:ind w:firstLine="567"/>
        <w:jc w:val="both"/>
      </w:pPr>
    </w:p>
    <w:p w:rsidR="00517709" w:rsidRPr="00155842" w:rsidRDefault="00517709" w:rsidP="00931897">
      <w:pPr>
        <w:pStyle w:val="2"/>
        <w:tabs>
          <w:tab w:val="left" w:pos="142"/>
        </w:tabs>
        <w:spacing w:line="276" w:lineRule="auto"/>
        <w:ind w:left="0" w:firstLine="567"/>
        <w:jc w:val="center"/>
        <w:rPr>
          <w:i w:val="0"/>
          <w:color w:val="FF0000"/>
          <w:sz w:val="32"/>
        </w:rPr>
      </w:pPr>
      <w:r w:rsidRPr="00155842">
        <w:rPr>
          <w:i w:val="0"/>
          <w:color w:val="FF0000"/>
          <w:sz w:val="32"/>
        </w:rPr>
        <w:t>Зависимость от гаджет</w:t>
      </w:r>
      <w:r w:rsidR="00155842">
        <w:rPr>
          <w:i w:val="0"/>
          <w:color w:val="FF0000"/>
          <w:sz w:val="32"/>
        </w:rPr>
        <w:t>ов у детей — серьезная проблема</w:t>
      </w:r>
    </w:p>
    <w:p w:rsidR="00517709" w:rsidRPr="008C728D" w:rsidRDefault="00517709" w:rsidP="00931897">
      <w:pPr>
        <w:pStyle w:val="a3"/>
        <w:tabs>
          <w:tab w:val="left" w:pos="142"/>
        </w:tabs>
        <w:spacing w:line="276" w:lineRule="auto"/>
        <w:ind w:firstLine="567"/>
        <w:jc w:val="both"/>
      </w:pPr>
      <w:r w:rsidRPr="008C728D">
        <w:t>Телефоны, планшеты, игровые приставки, компьютеры, телевизоры – это вещи без которых современные дети не могут обойтись. А родители могут? Много ли из нас тех, кто проводит хотя бы один день без этих устройств? Думаю, что нет! А чего же тогда ожидать от детей?</w:t>
      </w:r>
    </w:p>
    <w:p w:rsidR="00517709" w:rsidRPr="008C728D" w:rsidRDefault="00517709" w:rsidP="00931897">
      <w:pPr>
        <w:tabs>
          <w:tab w:val="left" w:pos="142"/>
          <w:tab w:val="left" w:pos="9697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 xml:space="preserve">Многие родители дают своим детям гаджеты. 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 При этом знакомить ребенка с гаджетами они начинают уже с первого года жизни. И напрасно! </w:t>
      </w:r>
      <w:r w:rsidRPr="00DE0DAA">
        <w:rPr>
          <w:b/>
          <w:i/>
          <w:color w:val="339966"/>
          <w:sz w:val="28"/>
          <w:szCs w:val="28"/>
        </w:rPr>
        <w:t xml:space="preserve">Поскольку в  раннем  дошкольном  возрасте  у ребенка возникают особые эмоциональные отношения с близкими людьми. Это     время,     когда     роль         любящего </w:t>
      </w:r>
      <w:r w:rsidRPr="00DE0DAA">
        <w:rPr>
          <w:b/>
          <w:i/>
          <w:color w:val="339966"/>
          <w:spacing w:val="31"/>
          <w:sz w:val="28"/>
          <w:szCs w:val="28"/>
        </w:rPr>
        <w:t xml:space="preserve"> </w:t>
      </w:r>
      <w:r w:rsidRPr="00DE0DAA">
        <w:rPr>
          <w:b/>
          <w:i/>
          <w:color w:val="339966"/>
          <w:sz w:val="28"/>
          <w:szCs w:val="28"/>
        </w:rPr>
        <w:t xml:space="preserve">родителя   </w:t>
      </w:r>
      <w:r w:rsidRPr="00DE0DAA">
        <w:rPr>
          <w:b/>
          <w:i/>
          <w:color w:val="339966"/>
          <w:spacing w:val="26"/>
          <w:sz w:val="28"/>
          <w:szCs w:val="28"/>
        </w:rPr>
        <w:t xml:space="preserve"> </w:t>
      </w:r>
      <w:r w:rsidRPr="00DE0DAA">
        <w:rPr>
          <w:b/>
          <w:i/>
          <w:color w:val="339966"/>
          <w:sz w:val="28"/>
          <w:szCs w:val="28"/>
        </w:rPr>
        <w:t>незаменима</w:t>
      </w:r>
      <w:r>
        <w:rPr>
          <w:b/>
          <w:i/>
          <w:color w:val="FF0000"/>
          <w:sz w:val="28"/>
          <w:szCs w:val="28"/>
        </w:rPr>
        <w:t xml:space="preserve"> </w:t>
      </w:r>
      <w:r w:rsidRPr="008C728D">
        <w:rPr>
          <w:spacing w:val="-17"/>
          <w:sz w:val="28"/>
          <w:szCs w:val="28"/>
        </w:rPr>
        <w:t xml:space="preserve">и </w:t>
      </w:r>
      <w:r w:rsidRPr="008C728D">
        <w:rPr>
          <w:sz w:val="28"/>
          <w:szCs w:val="28"/>
        </w:rPr>
        <w:t xml:space="preserve">любые </w:t>
      </w:r>
      <w:r w:rsidRPr="008C728D">
        <w:rPr>
          <w:b/>
          <w:i/>
          <w:sz w:val="28"/>
          <w:szCs w:val="28"/>
        </w:rPr>
        <w:t xml:space="preserve">«электронные няни» </w:t>
      </w:r>
      <w:r w:rsidRPr="008C728D">
        <w:rPr>
          <w:sz w:val="28"/>
          <w:szCs w:val="28"/>
        </w:rPr>
        <w:t>могут необратимо навредить ребенку, сформировав аутичные черты в его</w:t>
      </w:r>
      <w:r w:rsidRPr="008C728D">
        <w:rPr>
          <w:spacing w:val="-5"/>
          <w:sz w:val="28"/>
          <w:szCs w:val="28"/>
        </w:rPr>
        <w:t xml:space="preserve"> </w:t>
      </w:r>
      <w:r w:rsidRPr="008C728D">
        <w:rPr>
          <w:sz w:val="28"/>
          <w:szCs w:val="28"/>
        </w:rPr>
        <w:t>поведении.</w:t>
      </w:r>
    </w:p>
    <w:p w:rsidR="00517709" w:rsidRPr="008C728D" w:rsidRDefault="00517709" w:rsidP="00931897">
      <w:pPr>
        <w:pStyle w:val="a3"/>
        <w:tabs>
          <w:tab w:val="left" w:pos="142"/>
        </w:tabs>
        <w:spacing w:line="276" w:lineRule="auto"/>
        <w:ind w:firstLine="567"/>
        <w:jc w:val="both"/>
      </w:pPr>
      <w:r w:rsidRPr="008C728D">
        <w:t>В период дошкольного детства ребенок осваивает важнейший навык – ролевую игру, в процессе которой он воспроизводит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</w:t>
      </w:r>
      <w:r w:rsidRPr="008C728D">
        <w:rPr>
          <w:spacing w:val="-10"/>
        </w:rPr>
        <w:t xml:space="preserve"> </w:t>
      </w:r>
      <w:r w:rsidRPr="008C728D">
        <w:t>действий.</w:t>
      </w:r>
    </w:p>
    <w:p w:rsidR="00517709" w:rsidRDefault="00517709" w:rsidP="00931897">
      <w:pPr>
        <w:pStyle w:val="a3"/>
        <w:tabs>
          <w:tab w:val="left" w:pos="142"/>
        </w:tabs>
        <w:spacing w:line="276" w:lineRule="auto"/>
        <w:ind w:firstLine="567"/>
        <w:jc w:val="both"/>
      </w:pPr>
      <w:r w:rsidRPr="008C728D">
        <w:t>Компьютерная же игра, в исполнении дошкольника, имеет другую психосоциальную</w:t>
      </w:r>
      <w:r w:rsidRPr="008C728D">
        <w:rPr>
          <w:spacing w:val="-2"/>
        </w:rPr>
        <w:t xml:space="preserve"> </w:t>
      </w:r>
      <w:r w:rsidRPr="008C728D">
        <w:t>структуру.</w:t>
      </w:r>
    </w:p>
    <w:p w:rsidR="00517709" w:rsidRDefault="00517709" w:rsidP="00931897">
      <w:pPr>
        <w:pStyle w:val="1"/>
        <w:tabs>
          <w:tab w:val="left" w:pos="142"/>
        </w:tabs>
        <w:spacing w:line="276" w:lineRule="auto"/>
        <w:ind w:left="0" w:firstLine="567"/>
        <w:rPr>
          <w:color w:val="008000"/>
        </w:rPr>
      </w:pPr>
    </w:p>
    <w:p w:rsidR="008E7723" w:rsidRDefault="008E7723" w:rsidP="00155842">
      <w:pPr>
        <w:pStyle w:val="1"/>
        <w:tabs>
          <w:tab w:val="left" w:pos="142"/>
        </w:tabs>
        <w:spacing w:line="276" w:lineRule="auto"/>
        <w:ind w:left="0" w:firstLine="567"/>
        <w:jc w:val="center"/>
        <w:rPr>
          <w:color w:val="008000"/>
        </w:rPr>
      </w:pPr>
    </w:p>
    <w:p w:rsidR="00517709" w:rsidRPr="00DE0DAA" w:rsidRDefault="00517709" w:rsidP="00155842">
      <w:pPr>
        <w:pStyle w:val="1"/>
        <w:tabs>
          <w:tab w:val="left" w:pos="142"/>
        </w:tabs>
        <w:spacing w:line="276" w:lineRule="auto"/>
        <w:ind w:left="0" w:firstLine="567"/>
        <w:jc w:val="center"/>
        <w:rPr>
          <w:color w:val="FF0000"/>
        </w:rPr>
      </w:pPr>
      <w:proofErr w:type="gramStart"/>
      <w:r w:rsidRPr="00DE0DAA">
        <w:rPr>
          <w:color w:val="FF0000"/>
        </w:rPr>
        <w:t>Для компьютерной игры характерны:</w:t>
      </w:r>
      <w:proofErr w:type="gramEnd"/>
    </w:p>
    <w:p w:rsidR="00517709" w:rsidRPr="008C728D" w:rsidRDefault="00517709" w:rsidP="00155842">
      <w:pPr>
        <w:pStyle w:val="a5"/>
        <w:numPr>
          <w:ilvl w:val="0"/>
          <w:numId w:val="1"/>
        </w:numPr>
        <w:tabs>
          <w:tab w:val="left" w:pos="142"/>
          <w:tab w:val="left" w:pos="55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преобладание механического следования игровому действию с погружением в полисенсорный мир звуков и ярких цветовых</w:t>
      </w:r>
      <w:r w:rsidRPr="008C728D">
        <w:rPr>
          <w:spacing w:val="-10"/>
          <w:sz w:val="28"/>
          <w:szCs w:val="28"/>
        </w:rPr>
        <w:t xml:space="preserve"> </w:t>
      </w:r>
      <w:r w:rsidRPr="008C728D">
        <w:rPr>
          <w:sz w:val="28"/>
          <w:szCs w:val="28"/>
        </w:rPr>
        <w:t>эффектов;</w:t>
      </w:r>
    </w:p>
    <w:p w:rsidR="00517709" w:rsidRPr="008C728D" w:rsidRDefault="00517709" w:rsidP="00155842">
      <w:pPr>
        <w:pStyle w:val="a5"/>
        <w:numPr>
          <w:ilvl w:val="0"/>
          <w:numId w:val="1"/>
        </w:numPr>
        <w:tabs>
          <w:tab w:val="left" w:pos="142"/>
          <w:tab w:val="left" w:pos="55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многократный повтор действия для достижения</w:t>
      </w:r>
      <w:r w:rsidRPr="008C728D">
        <w:rPr>
          <w:spacing w:val="-11"/>
          <w:sz w:val="28"/>
          <w:szCs w:val="28"/>
        </w:rPr>
        <w:t xml:space="preserve"> </w:t>
      </w:r>
      <w:r w:rsidRPr="008C728D">
        <w:rPr>
          <w:sz w:val="28"/>
          <w:szCs w:val="28"/>
        </w:rPr>
        <w:t>результата;</w:t>
      </w:r>
    </w:p>
    <w:p w:rsidR="00517709" w:rsidRPr="008C728D" w:rsidRDefault="00517709" w:rsidP="00155842">
      <w:pPr>
        <w:pStyle w:val="a5"/>
        <w:numPr>
          <w:ilvl w:val="0"/>
          <w:numId w:val="1"/>
        </w:numPr>
        <w:tabs>
          <w:tab w:val="left" w:pos="142"/>
          <w:tab w:val="left" w:pos="55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малоосмысленное продвижение по уровням</w:t>
      </w:r>
      <w:r w:rsidRPr="008C728D">
        <w:rPr>
          <w:spacing w:val="-4"/>
          <w:sz w:val="28"/>
          <w:szCs w:val="28"/>
        </w:rPr>
        <w:t xml:space="preserve"> </w:t>
      </w:r>
      <w:r w:rsidRPr="008C728D">
        <w:rPr>
          <w:sz w:val="28"/>
          <w:szCs w:val="28"/>
        </w:rPr>
        <w:t>сложности;</w:t>
      </w:r>
    </w:p>
    <w:p w:rsidR="00517709" w:rsidRPr="009B32A5" w:rsidRDefault="00517709" w:rsidP="00155842">
      <w:pPr>
        <w:pStyle w:val="a5"/>
        <w:numPr>
          <w:ilvl w:val="0"/>
          <w:numId w:val="1"/>
        </w:numPr>
        <w:tabs>
          <w:tab w:val="left" w:pos="142"/>
          <w:tab w:val="left" w:pos="55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попытки поймать, отсортировать или собрать что-то,</w:t>
      </w:r>
      <w:r>
        <w:rPr>
          <w:sz w:val="28"/>
          <w:szCs w:val="28"/>
        </w:rPr>
        <w:t xml:space="preserve"> преодолевая </w:t>
      </w:r>
      <w:r w:rsidRPr="009B32A5">
        <w:rPr>
          <w:sz w:val="28"/>
          <w:szCs w:val="28"/>
        </w:rPr>
        <w:lastRenderedPageBreak/>
        <w:t>однотипные препятствия, уничтожая возникающие на пути</w:t>
      </w:r>
      <w:r w:rsidRPr="009B32A5">
        <w:rPr>
          <w:spacing w:val="-24"/>
          <w:sz w:val="28"/>
          <w:szCs w:val="28"/>
        </w:rPr>
        <w:t xml:space="preserve"> </w:t>
      </w:r>
      <w:r w:rsidRPr="009B32A5">
        <w:rPr>
          <w:sz w:val="28"/>
          <w:szCs w:val="28"/>
        </w:rPr>
        <w:t>преграды.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При этом она привлекает ребенка сенсорными эффектами, иллюзией управляемости («</w:t>
      </w:r>
      <w:r w:rsidRPr="003E7A32">
        <w:rPr>
          <w:b/>
          <w:i/>
          <w:sz w:val="28"/>
          <w:szCs w:val="28"/>
        </w:rPr>
        <w:t>захочу – включу, захочу – выключу</w:t>
      </w:r>
      <w:r w:rsidRPr="008C728D">
        <w:rPr>
          <w:sz w:val="28"/>
          <w:szCs w:val="28"/>
        </w:rPr>
        <w:t>»), примитивным, понятным без слов сценарием, способностью самому наполнять свой досуг, независимо от друзей и родителей.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Игра ребенка на компьютере или планшете не требует эмоциональной включенности в этот процесс родителя, его участия, помощи и содействия, что отражается на степени детско-родительской привязанности. Роль родителя трансформируется: постепенно ребенок воспринимает его как «</w:t>
      </w:r>
      <w:r w:rsidRPr="003E7A32">
        <w:rPr>
          <w:b/>
          <w:i/>
          <w:sz w:val="28"/>
          <w:szCs w:val="28"/>
        </w:rPr>
        <w:t>хранителя гаджета</w:t>
      </w:r>
      <w:r w:rsidRPr="008C728D">
        <w:rPr>
          <w:sz w:val="28"/>
          <w:szCs w:val="28"/>
        </w:rPr>
        <w:t>» или досадное препятствие на пути к любимому устройству.</w:t>
      </w:r>
    </w:p>
    <w:p w:rsidR="008E7723" w:rsidRPr="00155842" w:rsidRDefault="008E7723" w:rsidP="00155842">
      <w:pPr>
        <w:pStyle w:val="2"/>
        <w:tabs>
          <w:tab w:val="left" w:pos="142"/>
        </w:tabs>
        <w:spacing w:before="81" w:after="82"/>
        <w:ind w:left="0" w:firstLine="567"/>
        <w:jc w:val="center"/>
        <w:rPr>
          <w:i w:val="0"/>
          <w:color w:val="FF0000"/>
          <w:sz w:val="32"/>
        </w:rPr>
      </w:pPr>
    </w:p>
    <w:p w:rsidR="00517709" w:rsidRPr="00155842" w:rsidRDefault="00517709" w:rsidP="00155842">
      <w:pPr>
        <w:pStyle w:val="2"/>
        <w:tabs>
          <w:tab w:val="left" w:pos="142"/>
        </w:tabs>
        <w:spacing w:before="81" w:after="82"/>
        <w:ind w:left="0" w:firstLine="567"/>
        <w:jc w:val="center"/>
        <w:rPr>
          <w:i w:val="0"/>
          <w:color w:val="FF0000"/>
          <w:sz w:val="32"/>
        </w:rPr>
      </w:pPr>
      <w:r w:rsidRPr="00155842">
        <w:rPr>
          <w:i w:val="0"/>
          <w:color w:val="FF0000"/>
          <w:sz w:val="32"/>
        </w:rPr>
        <w:t xml:space="preserve">Какие проблемы наблюдаются у детей </w:t>
      </w:r>
    </w:p>
    <w:p w:rsidR="00517709" w:rsidRPr="00155842" w:rsidRDefault="00517709" w:rsidP="00155842">
      <w:pPr>
        <w:pStyle w:val="2"/>
        <w:tabs>
          <w:tab w:val="left" w:pos="142"/>
        </w:tabs>
        <w:spacing w:before="81" w:after="82"/>
        <w:ind w:left="0" w:firstLine="567"/>
        <w:jc w:val="center"/>
        <w:rPr>
          <w:i w:val="0"/>
          <w:color w:val="FF0000"/>
          <w:sz w:val="32"/>
        </w:rPr>
      </w:pPr>
      <w:r w:rsidRPr="00155842">
        <w:rPr>
          <w:i w:val="0"/>
          <w:color w:val="FF0000"/>
          <w:sz w:val="32"/>
        </w:rPr>
        <w:t>с зависимостью от гаджетов?</w:t>
      </w:r>
    </w:p>
    <w:p w:rsidR="00517709" w:rsidRPr="008C728D" w:rsidRDefault="00517709" w:rsidP="00931897">
      <w:pPr>
        <w:tabs>
          <w:tab w:val="left" w:pos="142"/>
          <w:tab w:val="center" w:pos="4961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Когда ребёнок поднимает глаза, т.е. «</w:t>
      </w:r>
      <w:r w:rsidRPr="00DB59CB">
        <w:rPr>
          <w:b/>
          <w:i/>
          <w:sz w:val="28"/>
          <w:szCs w:val="28"/>
        </w:rPr>
        <w:t>достаёт</w:t>
      </w:r>
      <w:r w:rsidRPr="008C728D">
        <w:rPr>
          <w:sz w:val="28"/>
          <w:szCs w:val="28"/>
        </w:rPr>
        <w:t>» их из своего цветного феерически нереального мира, что предоставляет ему гаджет,</w:t>
      </w:r>
      <w:r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он</w:t>
      </w:r>
      <w:r>
        <w:rPr>
          <w:sz w:val="28"/>
          <w:szCs w:val="28"/>
        </w:rPr>
        <w:t xml:space="preserve"> испытывает </w:t>
      </w:r>
      <w:r w:rsidRPr="008C728D">
        <w:rPr>
          <w:sz w:val="28"/>
          <w:szCs w:val="28"/>
        </w:rPr>
        <w:t>сильный дискомфорт и реальные психологические трудности восприятия окружающего пространства и людей в нём, потому что …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 xml:space="preserve"> 2. Реальность нас окружающая, не столь яркая и уж совсем не эстетично организована – обычная серость и убогость бытия, грязь и бардак – «</w:t>
      </w:r>
      <w:r w:rsidRPr="003E7A32">
        <w:rPr>
          <w:b/>
          <w:i/>
          <w:sz w:val="28"/>
          <w:szCs w:val="28"/>
        </w:rPr>
        <w:t>глаза бы мои это не видели</w:t>
      </w:r>
      <w:r w:rsidRPr="008C728D">
        <w:rPr>
          <w:sz w:val="28"/>
          <w:szCs w:val="28"/>
        </w:rPr>
        <w:t>» — и снова хочется погрузиться в красоту нереально красивого мира!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В реальном мире редкие объекты находятся в постоянном движении, а зрительный центр мозга уже «натренирован» видеть и фокусироваться только на том, что движется, а что не движется — мозг просто даже не распознаёт как объект или с низким уровнем резкости, что доставляет дискомфорт и неприятные ощущения, часто даже болевые.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Ребёнок утратил заложенную в нем способность самому следить за</w:t>
      </w:r>
      <w:r w:rsidR="008E7723"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происходящим. Чтобы самому следить за происходящим в реальном мире, надо уметь управлять своим телом, уметь воспринимать информацию и взаимодействовать с реальными объектами, которые действуют автономно от тебя.</w:t>
      </w:r>
    </w:p>
    <w:p w:rsidR="00517709" w:rsidRPr="00DE0DAA" w:rsidRDefault="00517709" w:rsidP="00931897">
      <w:pPr>
        <w:pStyle w:val="2"/>
        <w:tabs>
          <w:tab w:val="left" w:pos="142"/>
        </w:tabs>
        <w:spacing w:before="45"/>
        <w:ind w:left="0" w:firstLine="567"/>
        <w:jc w:val="both"/>
        <w:rPr>
          <w:i w:val="0"/>
          <w:color w:val="FF0000"/>
        </w:rPr>
      </w:pPr>
      <w:r w:rsidRPr="00DE0DAA">
        <w:rPr>
          <w:i w:val="0"/>
          <w:color w:val="FF0000"/>
        </w:rPr>
        <w:t>Как распознать зависимость от гаджетов у ребенка?</w:t>
      </w:r>
    </w:p>
    <w:p w:rsidR="00517709" w:rsidRPr="008C728D" w:rsidRDefault="00517709" w:rsidP="00931897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sz w:val="28"/>
          <w:szCs w:val="28"/>
        </w:rPr>
        <w:t>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517709" w:rsidRPr="003E7A32" w:rsidRDefault="00517709" w:rsidP="00931897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E7A32">
        <w:rPr>
          <w:sz w:val="28"/>
          <w:szCs w:val="28"/>
        </w:rPr>
        <w:t>Желание пользоваться гаджетом более 30 минут в день.</w:t>
      </w:r>
    </w:p>
    <w:p w:rsidR="00517709" w:rsidRPr="003E7A32" w:rsidRDefault="00517709" w:rsidP="00931897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E7A32">
        <w:rPr>
          <w:sz w:val="28"/>
          <w:szCs w:val="28"/>
        </w:rPr>
        <w:t xml:space="preserve">Резко портится настроение, когда заканчивается время, выделенное на </w:t>
      </w:r>
      <w:r w:rsidRPr="003E7A32">
        <w:rPr>
          <w:sz w:val="28"/>
          <w:szCs w:val="28"/>
        </w:rPr>
        <w:lastRenderedPageBreak/>
        <w:t>пользование гаджетом.</w:t>
      </w:r>
    </w:p>
    <w:p w:rsidR="00517709" w:rsidRPr="003E7A32" w:rsidRDefault="00517709" w:rsidP="00931897">
      <w:pPr>
        <w:pStyle w:val="a5"/>
        <w:numPr>
          <w:ilvl w:val="0"/>
          <w:numId w:val="2"/>
        </w:numPr>
        <w:spacing w:line="276" w:lineRule="auto"/>
        <w:ind w:left="0" w:right="-143" w:firstLine="284"/>
        <w:jc w:val="both"/>
        <w:rPr>
          <w:sz w:val="28"/>
          <w:szCs w:val="28"/>
        </w:rPr>
      </w:pPr>
      <w:r w:rsidRPr="003E7A32">
        <w:rPr>
          <w:sz w:val="28"/>
          <w:szCs w:val="28"/>
        </w:rPr>
        <w:t>Рез</w:t>
      </w:r>
      <w:r w:rsidR="00931897">
        <w:rPr>
          <w:sz w:val="28"/>
          <w:szCs w:val="28"/>
        </w:rPr>
        <w:t xml:space="preserve">ко улучшается настроение, когда </w:t>
      </w:r>
      <w:r w:rsidRPr="003E7A32">
        <w:rPr>
          <w:sz w:val="28"/>
          <w:szCs w:val="28"/>
        </w:rPr>
        <w:t>разрешили взять гаджет.</w:t>
      </w:r>
    </w:p>
    <w:p w:rsidR="00517709" w:rsidRPr="003E7A32" w:rsidRDefault="00517709" w:rsidP="00931897">
      <w:pPr>
        <w:pStyle w:val="a5"/>
        <w:numPr>
          <w:ilvl w:val="0"/>
          <w:numId w:val="2"/>
        </w:numPr>
        <w:spacing w:line="276" w:lineRule="auto"/>
        <w:ind w:left="0" w:right="-143" w:firstLine="284"/>
        <w:jc w:val="both"/>
        <w:rPr>
          <w:sz w:val="28"/>
          <w:szCs w:val="28"/>
        </w:rPr>
      </w:pPr>
      <w:r w:rsidRPr="003E7A32">
        <w:rPr>
          <w:sz w:val="28"/>
          <w:szCs w:val="28"/>
        </w:rPr>
        <w:t>Ребёнок торгуется за право взять гаджет, капризничает, клянчит разрешение взять гаджет.</w:t>
      </w:r>
    </w:p>
    <w:p w:rsidR="00517709" w:rsidRPr="003E7A32" w:rsidRDefault="00517709" w:rsidP="00931897">
      <w:pPr>
        <w:pStyle w:val="a5"/>
        <w:numPr>
          <w:ilvl w:val="0"/>
          <w:numId w:val="2"/>
        </w:numPr>
        <w:spacing w:line="276" w:lineRule="auto"/>
        <w:ind w:left="0" w:right="-143" w:firstLine="284"/>
        <w:jc w:val="both"/>
        <w:rPr>
          <w:sz w:val="28"/>
          <w:szCs w:val="28"/>
        </w:rPr>
      </w:pPr>
      <w:r w:rsidRPr="003E7A32">
        <w:rPr>
          <w:sz w:val="28"/>
          <w:szCs w:val="28"/>
        </w:rPr>
        <w:t>После пользования гаджетом никак не может переключиться на новый вид деятельности, как бы застревает в прошлой деятельности.</w:t>
      </w:r>
      <w:r w:rsidRPr="003E7A32">
        <w:rPr>
          <w:noProof/>
        </w:rPr>
        <w:t xml:space="preserve"> </w:t>
      </w:r>
    </w:p>
    <w:p w:rsidR="00517709" w:rsidRPr="00155842" w:rsidRDefault="00517709" w:rsidP="00931897">
      <w:pPr>
        <w:pStyle w:val="a5"/>
        <w:numPr>
          <w:ilvl w:val="0"/>
          <w:numId w:val="2"/>
        </w:numPr>
        <w:spacing w:line="276" w:lineRule="auto"/>
        <w:ind w:left="0" w:right="-143" w:firstLine="284"/>
        <w:jc w:val="both"/>
        <w:rPr>
          <w:sz w:val="32"/>
          <w:szCs w:val="28"/>
        </w:rPr>
      </w:pPr>
      <w:r w:rsidRPr="003E7A32">
        <w:rPr>
          <w:sz w:val="28"/>
          <w:szCs w:val="28"/>
        </w:rPr>
        <w:t>После пользования гаджетом проявляет раздражительность, агрессивность в общении.</w:t>
      </w:r>
    </w:p>
    <w:p w:rsidR="00155842" w:rsidRPr="00155842" w:rsidRDefault="00155842" w:rsidP="00155842">
      <w:pPr>
        <w:pStyle w:val="a5"/>
        <w:spacing w:line="276" w:lineRule="auto"/>
        <w:ind w:left="284" w:right="-1" w:firstLine="0"/>
        <w:rPr>
          <w:sz w:val="32"/>
          <w:szCs w:val="28"/>
        </w:rPr>
      </w:pPr>
    </w:p>
    <w:p w:rsidR="00517709" w:rsidRPr="00155842" w:rsidRDefault="00517709" w:rsidP="008B0F24">
      <w:pPr>
        <w:pStyle w:val="2"/>
        <w:tabs>
          <w:tab w:val="left" w:pos="9355"/>
        </w:tabs>
        <w:spacing w:before="25" w:line="242" w:lineRule="auto"/>
        <w:ind w:left="0" w:right="-1" w:firstLine="567"/>
        <w:jc w:val="center"/>
        <w:rPr>
          <w:i w:val="0"/>
          <w:color w:val="FF0000"/>
          <w:sz w:val="32"/>
        </w:rPr>
      </w:pPr>
      <w:r w:rsidRPr="00155842">
        <w:rPr>
          <w:i w:val="0"/>
          <w:color w:val="FF0000"/>
          <w:sz w:val="32"/>
        </w:rPr>
        <w:t>Как понять, что детской психике причинен ущерб?</w:t>
      </w:r>
    </w:p>
    <w:p w:rsidR="00517709" w:rsidRPr="008E7723" w:rsidRDefault="00517709" w:rsidP="008E7723">
      <w:pPr>
        <w:spacing w:line="276" w:lineRule="auto"/>
        <w:ind w:firstLine="567"/>
        <w:jc w:val="both"/>
        <w:rPr>
          <w:sz w:val="28"/>
        </w:rPr>
      </w:pPr>
      <w:r w:rsidRPr="008C728D">
        <w:rPr>
          <w:b/>
          <w:color w:val="008000"/>
          <w:sz w:val="28"/>
          <w:szCs w:val="28"/>
        </w:rPr>
        <w:t>Первый ориентир</w:t>
      </w:r>
      <w:r w:rsidRPr="008C728D">
        <w:rPr>
          <w:b/>
          <w:sz w:val="28"/>
          <w:szCs w:val="28"/>
        </w:rPr>
        <w:t xml:space="preserve"> – это приоткрытый</w:t>
      </w:r>
      <w:r w:rsidRPr="008C728D">
        <w:rPr>
          <w:b/>
          <w:spacing w:val="61"/>
          <w:sz w:val="28"/>
          <w:szCs w:val="28"/>
        </w:rPr>
        <w:t xml:space="preserve"> </w:t>
      </w:r>
      <w:r w:rsidRPr="008C728D">
        <w:rPr>
          <w:b/>
          <w:sz w:val="28"/>
          <w:szCs w:val="28"/>
        </w:rPr>
        <w:t>рот</w:t>
      </w:r>
      <w:r w:rsidRPr="008E7723">
        <w:rPr>
          <w:sz w:val="36"/>
          <w:szCs w:val="28"/>
        </w:rPr>
        <w:t>,</w:t>
      </w:r>
      <w:r w:rsidR="008E7723" w:rsidRPr="008E7723">
        <w:rPr>
          <w:sz w:val="36"/>
          <w:szCs w:val="28"/>
        </w:rPr>
        <w:t xml:space="preserve"> </w:t>
      </w:r>
      <w:r w:rsidRPr="008E7723">
        <w:rPr>
          <w:sz w:val="28"/>
        </w:rPr>
        <w:t>что говорит о нарушении самоконтроля за поведением тела, по причине слабости нервной</w:t>
      </w:r>
      <w:r w:rsidRPr="008E7723">
        <w:rPr>
          <w:spacing w:val="-3"/>
          <w:sz w:val="28"/>
        </w:rPr>
        <w:t xml:space="preserve"> </w:t>
      </w:r>
      <w:r w:rsidRPr="008E7723">
        <w:rPr>
          <w:sz w:val="28"/>
        </w:rPr>
        <w:t>системы.</w:t>
      </w:r>
    </w:p>
    <w:p w:rsidR="00517709" w:rsidRDefault="00517709" w:rsidP="00447A79">
      <w:pPr>
        <w:pStyle w:val="a3"/>
        <w:spacing w:line="276" w:lineRule="auto"/>
        <w:ind w:firstLine="567"/>
        <w:jc w:val="both"/>
      </w:pPr>
      <w:r w:rsidRPr="008C728D">
        <w:rPr>
          <w:b/>
          <w:color w:val="008000"/>
        </w:rPr>
        <w:t>И второй показатель</w:t>
      </w:r>
      <w:r w:rsidRPr="008C728D">
        <w:rPr>
          <w:color w:val="008000"/>
        </w:rPr>
        <w:t>,</w:t>
      </w:r>
      <w:r w:rsidRPr="008C728D">
        <w:t xml:space="preserve"> который стоит рассматривать как более тяжелое нарушение психики – </w:t>
      </w:r>
      <w:r w:rsidRPr="008C728D">
        <w:rPr>
          <w:b/>
        </w:rPr>
        <w:t xml:space="preserve">это высунутый язык во время совершения действия. </w:t>
      </w:r>
      <w:r w:rsidRPr="008C728D">
        <w:t>Например, когда ребёнок жмёт на кнопки своего планшета, когда пишет или, когда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</w:r>
    </w:p>
    <w:p w:rsidR="00155842" w:rsidRDefault="00155842" w:rsidP="00447A79">
      <w:pPr>
        <w:pStyle w:val="a3"/>
        <w:spacing w:line="276" w:lineRule="auto"/>
        <w:ind w:firstLine="567"/>
        <w:jc w:val="both"/>
      </w:pPr>
    </w:p>
    <w:p w:rsidR="00517709" w:rsidRPr="00155842" w:rsidRDefault="00517709" w:rsidP="00C4429B">
      <w:pPr>
        <w:pStyle w:val="2"/>
        <w:spacing w:line="276" w:lineRule="auto"/>
        <w:ind w:left="0" w:firstLine="567"/>
        <w:jc w:val="center"/>
        <w:rPr>
          <w:i w:val="0"/>
          <w:color w:val="FF0000"/>
          <w:sz w:val="32"/>
        </w:rPr>
      </w:pPr>
      <w:r w:rsidRPr="00155842">
        <w:rPr>
          <w:i w:val="0"/>
          <w:color w:val="FF0000"/>
          <w:sz w:val="32"/>
        </w:rPr>
        <w:t xml:space="preserve">Чем </w:t>
      </w:r>
      <w:proofErr w:type="gramStart"/>
      <w:r w:rsidRPr="00155842">
        <w:rPr>
          <w:i w:val="0"/>
          <w:color w:val="FF0000"/>
          <w:sz w:val="32"/>
        </w:rPr>
        <w:t>опасны</w:t>
      </w:r>
      <w:proofErr w:type="gramEnd"/>
      <w:r w:rsidRPr="00155842">
        <w:rPr>
          <w:i w:val="0"/>
          <w:color w:val="FF0000"/>
          <w:sz w:val="32"/>
        </w:rPr>
        <w:t xml:space="preserve"> гаджеты?</w:t>
      </w:r>
    </w:p>
    <w:p w:rsidR="00517709" w:rsidRPr="008C728D" w:rsidRDefault="00517709" w:rsidP="00447A7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C728D">
        <w:rPr>
          <w:b/>
          <w:i/>
          <w:sz w:val="28"/>
          <w:szCs w:val="28"/>
        </w:rPr>
        <w:t>Планшеты   и    телефоны    провоцируют    болезни    глаз:</w:t>
      </w:r>
    </w:p>
    <w:p w:rsidR="00517709" w:rsidRPr="008C728D" w:rsidRDefault="00517709" w:rsidP="00447A79">
      <w:pPr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b/>
          <w:i/>
          <w:color w:val="008000"/>
          <w:sz w:val="28"/>
          <w:szCs w:val="28"/>
        </w:rPr>
        <w:t>Близорукость.</w:t>
      </w:r>
      <w:r w:rsidRPr="008C728D">
        <w:rPr>
          <w:b/>
          <w:i/>
          <w:sz w:val="28"/>
          <w:szCs w:val="28"/>
        </w:rPr>
        <w:t xml:space="preserve"> </w:t>
      </w:r>
      <w:r w:rsidRPr="008C728D">
        <w:rPr>
          <w:sz w:val="28"/>
          <w:szCs w:val="28"/>
        </w:rPr>
        <w:t xml:space="preserve">Этот недуг возникает, если ребёнок часто и подолгу играет на планшете, а расстояние от устройства до глаз менее </w:t>
      </w:r>
      <w:smartTag w:uri="urn:schemas-microsoft-com:office:smarttags" w:element="metricconverter">
        <w:smartTagPr>
          <w:attr w:name="ProductID" w:val="60 см"/>
        </w:smartTagPr>
        <w:r w:rsidRPr="008C728D">
          <w:rPr>
            <w:sz w:val="28"/>
            <w:szCs w:val="28"/>
          </w:rPr>
          <w:t>60 см</w:t>
        </w:r>
      </w:smartTag>
      <w:r w:rsidRPr="008C728D">
        <w:rPr>
          <w:sz w:val="28"/>
          <w:szCs w:val="28"/>
        </w:rPr>
        <w:t>. К тому же маленькие объекты заставляют очень сильно напрягаться глазные мышцы и даже могут спровоцировать их</w:t>
      </w:r>
      <w:r w:rsidRPr="008C728D">
        <w:rPr>
          <w:spacing w:val="-6"/>
          <w:sz w:val="28"/>
          <w:szCs w:val="28"/>
        </w:rPr>
        <w:t xml:space="preserve"> </w:t>
      </w:r>
      <w:r w:rsidRPr="008C728D">
        <w:rPr>
          <w:sz w:val="28"/>
          <w:szCs w:val="28"/>
        </w:rPr>
        <w:t>спазм.</w:t>
      </w:r>
    </w:p>
    <w:p w:rsidR="00517709" w:rsidRDefault="00517709" w:rsidP="00447A79">
      <w:pPr>
        <w:pStyle w:val="a3"/>
        <w:spacing w:line="276" w:lineRule="auto"/>
        <w:ind w:firstLine="567"/>
        <w:jc w:val="both"/>
      </w:pPr>
      <w:r w:rsidRPr="008C728D">
        <w:rPr>
          <w:b/>
          <w:i/>
          <w:color w:val="008000"/>
        </w:rPr>
        <w:t>Конъюнктивит.</w:t>
      </w:r>
      <w:r w:rsidRPr="008C728D">
        <w:rPr>
          <w:b/>
          <w:i/>
        </w:rPr>
        <w:t xml:space="preserve"> </w:t>
      </w:r>
      <w:r w:rsidRPr="008C728D">
        <w:t>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глаза не всегда чистыми руками, что и приводит к конъюнктивиту.</w:t>
      </w:r>
    </w:p>
    <w:p w:rsidR="00517709" w:rsidRDefault="00517709" w:rsidP="00C4429B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17709" w:rsidRPr="008C728D" w:rsidRDefault="00517709" w:rsidP="00C4429B">
      <w:pPr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b/>
          <w:i/>
          <w:sz w:val="28"/>
          <w:szCs w:val="28"/>
        </w:rPr>
        <w:t xml:space="preserve">Формируется совершенно противоестественная для чтения и письма динамика работы глазных мышц. </w:t>
      </w:r>
      <w:r w:rsidRPr="008C728D">
        <w:rPr>
          <w:sz w:val="28"/>
          <w:szCs w:val="28"/>
        </w:rPr>
        <w:t>Ребёнку трудно удерживать взгляд и удерживать его на объекте, который не движется, потому что глаза привыкли следить за движущимися яркими объектами в играх, кроме этого, нарушается функция движения глаз при прослеживании строки слева направо и возвратном движении глаз с переходом на новую строку. Необходимо удерживать</w:t>
      </w:r>
      <w:r>
        <w:rPr>
          <w:sz w:val="28"/>
          <w:szCs w:val="28"/>
        </w:rPr>
        <w:t xml:space="preserve"> </w:t>
      </w:r>
      <w:r w:rsidRPr="008C728D">
        <w:rPr>
          <w:sz w:val="28"/>
          <w:szCs w:val="28"/>
        </w:rPr>
        <w:t>внимание и управлять мышцами глаз. У детей, которые уже находятся в зависимости от гаджетов — «бегающий» взгляд.</w:t>
      </w:r>
    </w:p>
    <w:p w:rsidR="00517709" w:rsidRPr="008C728D" w:rsidRDefault="00517709" w:rsidP="00447A7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C728D">
        <w:rPr>
          <w:b/>
          <w:i/>
          <w:sz w:val="28"/>
          <w:szCs w:val="28"/>
        </w:rPr>
        <w:lastRenderedPageBreak/>
        <w:t xml:space="preserve">Увлечение гаджетами влечёт за собой нарушение </w:t>
      </w:r>
      <w:proofErr w:type="spellStart"/>
      <w:r w:rsidRPr="008C728D">
        <w:rPr>
          <w:b/>
          <w:i/>
          <w:sz w:val="28"/>
          <w:szCs w:val="28"/>
        </w:rPr>
        <w:t>опорно</w:t>
      </w:r>
      <w:proofErr w:type="spellEnd"/>
      <w:r w:rsidRPr="008C728D">
        <w:rPr>
          <w:b/>
          <w:i/>
          <w:sz w:val="28"/>
          <w:szCs w:val="28"/>
        </w:rPr>
        <w:t xml:space="preserve"> – двигательного аппарата у детей: </w:t>
      </w:r>
    </w:p>
    <w:p w:rsidR="00517709" w:rsidRPr="008C728D" w:rsidRDefault="00517709" w:rsidP="00447A79">
      <w:pPr>
        <w:spacing w:line="276" w:lineRule="auto"/>
        <w:ind w:firstLine="567"/>
        <w:jc w:val="both"/>
        <w:rPr>
          <w:sz w:val="28"/>
          <w:szCs w:val="28"/>
        </w:rPr>
      </w:pPr>
      <w:r w:rsidRPr="008C728D">
        <w:rPr>
          <w:b/>
          <w:color w:val="008000"/>
          <w:sz w:val="28"/>
          <w:szCs w:val="28"/>
        </w:rPr>
        <w:t>Нарушение осанки</w:t>
      </w:r>
      <w:r w:rsidRPr="008C728D">
        <w:rPr>
          <w:b/>
          <w:sz w:val="28"/>
          <w:szCs w:val="28"/>
        </w:rPr>
        <w:t xml:space="preserve"> </w:t>
      </w:r>
      <w:r w:rsidRPr="008C728D">
        <w:rPr>
          <w:sz w:val="28"/>
          <w:szCs w:val="28"/>
        </w:rPr>
        <w:t>формирует проблемы в развитии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получить хорошую физическую нагрузку.</w:t>
      </w:r>
    </w:p>
    <w:p w:rsidR="00517709" w:rsidRDefault="00517709" w:rsidP="00447A79">
      <w:pPr>
        <w:pStyle w:val="a3"/>
        <w:spacing w:line="276" w:lineRule="auto"/>
        <w:ind w:firstLine="567"/>
        <w:jc w:val="both"/>
      </w:pPr>
      <w:r w:rsidRPr="008C728D">
        <w:rPr>
          <w:b/>
          <w:color w:val="008000"/>
        </w:rPr>
        <w:t>Нарушения ритма дыхания.</w:t>
      </w:r>
      <w:r w:rsidRPr="008C728D">
        <w:rPr>
          <w:b/>
        </w:rPr>
        <w:t xml:space="preserve"> </w:t>
      </w:r>
      <w:r w:rsidRPr="008C728D">
        <w:t>Зачастую компьютерные игры держат детей в таком напряжении, что они забывают дышать. Нарушение дыхания вызывает кислородное голодание головного мозга и общее изменение ритмов работы мозга.</w:t>
      </w:r>
    </w:p>
    <w:p w:rsidR="00517709" w:rsidRDefault="00517709" w:rsidP="008E7723">
      <w:pPr>
        <w:pStyle w:val="1"/>
        <w:spacing w:line="276" w:lineRule="auto"/>
        <w:ind w:left="0"/>
        <w:jc w:val="center"/>
        <w:rPr>
          <w:color w:val="339966"/>
        </w:rPr>
      </w:pPr>
    </w:p>
    <w:p w:rsidR="00517709" w:rsidRDefault="00517709" w:rsidP="008E7723">
      <w:pPr>
        <w:pStyle w:val="1"/>
        <w:spacing w:line="276" w:lineRule="auto"/>
        <w:ind w:left="0"/>
        <w:jc w:val="center"/>
        <w:rPr>
          <w:color w:val="339966"/>
        </w:rPr>
      </w:pPr>
      <w:r w:rsidRPr="00DE0DAA">
        <w:rPr>
          <w:color w:val="339966"/>
        </w:rPr>
        <w:t xml:space="preserve">Чем выше компьютерная зависимость, тем чаще сидит </w:t>
      </w:r>
    </w:p>
    <w:p w:rsidR="00517709" w:rsidRPr="00DE0DAA" w:rsidRDefault="00517709" w:rsidP="008E7723">
      <w:pPr>
        <w:pStyle w:val="1"/>
        <w:spacing w:line="276" w:lineRule="auto"/>
        <w:ind w:left="0"/>
        <w:jc w:val="center"/>
        <w:rPr>
          <w:color w:val="339966"/>
        </w:rPr>
      </w:pPr>
      <w:r w:rsidRPr="00DE0DAA">
        <w:rPr>
          <w:color w:val="339966"/>
        </w:rPr>
        <w:t xml:space="preserve">за компьютером, тем реже занимается спортом или мало двигается, </w:t>
      </w:r>
    </w:p>
    <w:p w:rsidR="00517709" w:rsidRPr="00DE0DAA" w:rsidRDefault="00517709" w:rsidP="008E7723">
      <w:pPr>
        <w:pStyle w:val="1"/>
        <w:spacing w:line="276" w:lineRule="auto"/>
        <w:ind w:left="0"/>
        <w:jc w:val="center"/>
        <w:rPr>
          <w:color w:val="339966"/>
        </w:rPr>
      </w:pPr>
      <w:r w:rsidRPr="00DE0DAA">
        <w:rPr>
          <w:color w:val="339966"/>
        </w:rPr>
        <w:t>тем самым иммунитет слабеет.</w:t>
      </w:r>
    </w:p>
    <w:p w:rsidR="00517709" w:rsidRPr="00155842" w:rsidRDefault="00517709" w:rsidP="008E7723">
      <w:pPr>
        <w:spacing w:line="276" w:lineRule="auto"/>
        <w:jc w:val="center"/>
        <w:rPr>
          <w:b/>
          <w:color w:val="339966"/>
          <w:sz w:val="32"/>
          <w:szCs w:val="28"/>
        </w:rPr>
      </w:pPr>
    </w:p>
    <w:p w:rsidR="00517709" w:rsidRPr="00155842" w:rsidRDefault="00517709" w:rsidP="00447A79">
      <w:pPr>
        <w:spacing w:line="276" w:lineRule="auto"/>
        <w:ind w:firstLine="567"/>
        <w:jc w:val="center"/>
        <w:rPr>
          <w:b/>
          <w:color w:val="FF0000"/>
          <w:sz w:val="32"/>
          <w:szCs w:val="28"/>
        </w:rPr>
      </w:pPr>
      <w:r w:rsidRPr="00155842">
        <w:rPr>
          <w:b/>
          <w:color w:val="FF0000"/>
          <w:sz w:val="32"/>
          <w:szCs w:val="28"/>
        </w:rPr>
        <w:t>Как победить детскую зависимость от компьютерных устройств?</w:t>
      </w:r>
    </w:p>
    <w:p w:rsidR="00517709" w:rsidRPr="008C728D" w:rsidRDefault="00517709" w:rsidP="00447A79">
      <w:pPr>
        <w:pStyle w:val="a3"/>
        <w:spacing w:line="276" w:lineRule="auto"/>
        <w:ind w:firstLine="567"/>
        <w:jc w:val="both"/>
      </w:pPr>
      <w:r w:rsidRPr="008C728D">
        <w:t>Эту зависимость и побеждать не надо, стоит только вовремя ребёнку показать, что в мире существует много других интересных вещей. А маленьким детям не стоит совать в руки планшет только для того, чтобы он перестал</w:t>
      </w:r>
      <w:r w:rsidRPr="008C728D">
        <w:rPr>
          <w:spacing w:val="-27"/>
        </w:rPr>
        <w:t xml:space="preserve"> </w:t>
      </w:r>
      <w:r w:rsidRPr="008C728D">
        <w:t>капризничать.</w:t>
      </w:r>
    </w:p>
    <w:p w:rsidR="00517709" w:rsidRPr="008C728D" w:rsidRDefault="00517709" w:rsidP="00447A79">
      <w:pPr>
        <w:pStyle w:val="a3"/>
        <w:spacing w:line="276" w:lineRule="auto"/>
        <w:ind w:firstLine="567"/>
        <w:jc w:val="both"/>
      </w:pPr>
      <w:r w:rsidRPr="008C728D">
        <w:t xml:space="preserve">У ребёнка обязательно должны быть альтернативные увлечения и лучше, если их будет много. </w:t>
      </w:r>
      <w:r w:rsidRPr="008C728D">
        <w:rPr>
          <w:i/>
        </w:rPr>
        <w:t>Например,</w:t>
      </w:r>
      <w:r w:rsidRPr="008C728D">
        <w:t xml:space="preserve"> рисование, конструирование, лепка. Можно записать ребёнка в спортивную секцию: плавание, танцы, футбол, гимнастика и т.д. Только надо найти такие занятия, которые будут доставлять ему</w:t>
      </w:r>
      <w:r w:rsidRPr="008C728D">
        <w:rPr>
          <w:spacing w:val="-21"/>
        </w:rPr>
        <w:t xml:space="preserve"> </w:t>
      </w:r>
      <w:r w:rsidRPr="008C728D">
        <w:t>удовольствие.</w:t>
      </w:r>
    </w:p>
    <w:p w:rsidR="00517709" w:rsidRPr="008C728D" w:rsidRDefault="00517709" w:rsidP="00447A79">
      <w:pPr>
        <w:pStyle w:val="a3"/>
        <w:spacing w:line="276" w:lineRule="auto"/>
        <w:ind w:firstLine="567"/>
        <w:jc w:val="both"/>
      </w:pPr>
      <w:r w:rsidRPr="008C728D">
        <w:t>Необходимо всячески поощрять друзей, которые с удовольствием гоняют на велосипедах, роликах, скейтбордах, играют в футбол, волейбол или другие подвижные игры. Родителям надо обязательно подкидывать своим детям интересные игры и идеи совместного времяпрепровождения.</w:t>
      </w:r>
    </w:p>
    <w:p w:rsidR="00517709" w:rsidRPr="008C728D" w:rsidRDefault="00517709" w:rsidP="00447A79">
      <w:pPr>
        <w:pStyle w:val="a3"/>
        <w:spacing w:line="276" w:lineRule="auto"/>
        <w:ind w:firstLine="567"/>
        <w:jc w:val="both"/>
      </w:pPr>
      <w:r w:rsidRPr="008C728D">
        <w:t>Быть примером для своих детей. Не хвататься за телефон каждую свободную минутку, чтобы посмотреть, что новенького появилось в социальных сетях. А за пару часов до сна вообще выключать и</w:t>
      </w:r>
      <w:r>
        <w:t xml:space="preserve"> </w:t>
      </w:r>
      <w:r w:rsidRPr="008C728D">
        <w:t>убирать все гаджеты подальше.</w:t>
      </w:r>
    </w:p>
    <w:p w:rsidR="00517709" w:rsidRDefault="00517709" w:rsidP="00DE0DAA">
      <w:pPr>
        <w:pStyle w:val="2"/>
        <w:spacing w:line="276" w:lineRule="auto"/>
        <w:ind w:left="0" w:right="5102" w:firstLine="567"/>
        <w:jc w:val="center"/>
        <w:rPr>
          <w:color w:val="FF0000"/>
        </w:rPr>
      </w:pPr>
    </w:p>
    <w:p w:rsidR="00517709" w:rsidRDefault="00517709" w:rsidP="00155842">
      <w:pPr>
        <w:pStyle w:val="2"/>
        <w:tabs>
          <w:tab w:val="left" w:pos="851"/>
          <w:tab w:val="left" w:pos="1134"/>
          <w:tab w:val="left" w:pos="1701"/>
          <w:tab w:val="left" w:pos="2694"/>
          <w:tab w:val="left" w:pos="7513"/>
        </w:tabs>
        <w:spacing w:line="276" w:lineRule="auto"/>
        <w:ind w:left="0" w:right="-1"/>
        <w:jc w:val="center"/>
        <w:rPr>
          <w:color w:val="FF0000"/>
        </w:rPr>
      </w:pPr>
      <w:r w:rsidRPr="008C728D">
        <w:rPr>
          <w:color w:val="FF0000"/>
        </w:rPr>
        <w:t>Только общение</w:t>
      </w:r>
      <w:r w:rsidR="004059F1">
        <w:rPr>
          <w:color w:val="FF0000"/>
        </w:rPr>
        <w:t xml:space="preserve"> </w:t>
      </w:r>
      <w:r w:rsidRPr="008C728D">
        <w:rPr>
          <w:color w:val="FF0000"/>
        </w:rPr>
        <w:t>с родителями, их внимание</w:t>
      </w:r>
    </w:p>
    <w:p w:rsidR="00517709" w:rsidRPr="008C728D" w:rsidRDefault="00517709" w:rsidP="00155842">
      <w:pPr>
        <w:pStyle w:val="2"/>
        <w:tabs>
          <w:tab w:val="left" w:pos="851"/>
          <w:tab w:val="left" w:pos="1134"/>
          <w:tab w:val="left" w:pos="1701"/>
          <w:tab w:val="left" w:pos="2694"/>
          <w:tab w:val="left" w:pos="7513"/>
        </w:tabs>
        <w:spacing w:line="276" w:lineRule="auto"/>
        <w:ind w:left="0" w:right="-1"/>
        <w:jc w:val="center"/>
      </w:pPr>
      <w:r w:rsidRPr="008C728D">
        <w:rPr>
          <w:color w:val="FF0000"/>
        </w:rPr>
        <w:t>и любовь, совместные игры  и совместная деятельность помогут ребёнку не привыкнуть к</w:t>
      </w:r>
      <w:r w:rsidRPr="008C728D">
        <w:rPr>
          <w:color w:val="FF0000"/>
          <w:spacing w:val="-6"/>
        </w:rPr>
        <w:t xml:space="preserve"> </w:t>
      </w:r>
      <w:r w:rsidRPr="008C728D">
        <w:rPr>
          <w:color w:val="FF0000"/>
        </w:rPr>
        <w:t>гаджетам.</w:t>
      </w:r>
    </w:p>
    <w:sectPr w:rsidR="00517709" w:rsidRPr="008C728D" w:rsidSect="007216DD">
      <w:pgSz w:w="11906" w:h="16838"/>
      <w:pgMar w:top="1134" w:right="850" w:bottom="1134" w:left="1134" w:header="708" w:footer="708" w:gutter="0"/>
      <w:pgBorders w:display="notFirstPage"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70F"/>
    <w:multiLevelType w:val="hybridMultilevel"/>
    <w:tmpl w:val="F5BE01D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1E0B2C"/>
    <w:multiLevelType w:val="hybridMultilevel"/>
    <w:tmpl w:val="FFFFFFFF"/>
    <w:lvl w:ilvl="0" w:tplc="843C63F2">
      <w:numFmt w:val="bullet"/>
      <w:lvlText w:val=""/>
      <w:lvlJc w:val="left"/>
      <w:pPr>
        <w:ind w:left="551" w:hanging="361"/>
      </w:pPr>
      <w:rPr>
        <w:rFonts w:ascii="Symbol" w:eastAsia="Times New Roman" w:hAnsi="Symbol" w:hint="default"/>
        <w:w w:val="99"/>
        <w:sz w:val="20"/>
      </w:rPr>
    </w:lvl>
    <w:lvl w:ilvl="1" w:tplc="94A29264">
      <w:numFmt w:val="bullet"/>
      <w:lvlText w:val="•"/>
      <w:lvlJc w:val="left"/>
      <w:pPr>
        <w:ind w:left="1504" w:hanging="361"/>
      </w:pPr>
      <w:rPr>
        <w:rFonts w:hint="default"/>
      </w:rPr>
    </w:lvl>
    <w:lvl w:ilvl="2" w:tplc="7D1C3B58">
      <w:numFmt w:val="bullet"/>
      <w:lvlText w:val="•"/>
      <w:lvlJc w:val="left"/>
      <w:pPr>
        <w:ind w:left="2449" w:hanging="361"/>
      </w:pPr>
      <w:rPr>
        <w:rFonts w:hint="default"/>
      </w:rPr>
    </w:lvl>
    <w:lvl w:ilvl="3" w:tplc="EEE2D298"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C77EBBA6">
      <w:numFmt w:val="bullet"/>
      <w:lvlText w:val="•"/>
      <w:lvlJc w:val="left"/>
      <w:pPr>
        <w:ind w:left="4338" w:hanging="361"/>
      </w:pPr>
      <w:rPr>
        <w:rFonts w:hint="default"/>
      </w:rPr>
    </w:lvl>
    <w:lvl w:ilvl="5" w:tplc="4D426A48">
      <w:numFmt w:val="bullet"/>
      <w:lvlText w:val="•"/>
      <w:lvlJc w:val="left"/>
      <w:pPr>
        <w:ind w:left="5283" w:hanging="361"/>
      </w:pPr>
      <w:rPr>
        <w:rFonts w:hint="default"/>
      </w:rPr>
    </w:lvl>
    <w:lvl w:ilvl="6" w:tplc="A2A62610">
      <w:numFmt w:val="bullet"/>
      <w:lvlText w:val="•"/>
      <w:lvlJc w:val="left"/>
      <w:pPr>
        <w:ind w:left="6227" w:hanging="361"/>
      </w:pPr>
      <w:rPr>
        <w:rFonts w:hint="default"/>
      </w:rPr>
    </w:lvl>
    <w:lvl w:ilvl="7" w:tplc="B1324DDC">
      <w:numFmt w:val="bullet"/>
      <w:lvlText w:val="•"/>
      <w:lvlJc w:val="left"/>
      <w:pPr>
        <w:ind w:left="7172" w:hanging="361"/>
      </w:pPr>
      <w:rPr>
        <w:rFonts w:hint="default"/>
      </w:rPr>
    </w:lvl>
    <w:lvl w:ilvl="8" w:tplc="7FE6105E">
      <w:numFmt w:val="bullet"/>
      <w:lvlText w:val="•"/>
      <w:lvlJc w:val="left"/>
      <w:pPr>
        <w:ind w:left="811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3E3"/>
    <w:rsid w:val="00090B4B"/>
    <w:rsid w:val="000D696B"/>
    <w:rsid w:val="00155842"/>
    <w:rsid w:val="00185F1B"/>
    <w:rsid w:val="001A2D8C"/>
    <w:rsid w:val="001D41AF"/>
    <w:rsid w:val="00260708"/>
    <w:rsid w:val="002D47AA"/>
    <w:rsid w:val="00341428"/>
    <w:rsid w:val="003C0612"/>
    <w:rsid w:val="003C4459"/>
    <w:rsid w:val="003E7A32"/>
    <w:rsid w:val="004059F1"/>
    <w:rsid w:val="00447A79"/>
    <w:rsid w:val="004E3FD6"/>
    <w:rsid w:val="005102E7"/>
    <w:rsid w:val="00517709"/>
    <w:rsid w:val="00537AFA"/>
    <w:rsid w:val="005C73CD"/>
    <w:rsid w:val="00617017"/>
    <w:rsid w:val="00655974"/>
    <w:rsid w:val="00671265"/>
    <w:rsid w:val="00676C4D"/>
    <w:rsid w:val="00712545"/>
    <w:rsid w:val="007216DD"/>
    <w:rsid w:val="007302EE"/>
    <w:rsid w:val="00781025"/>
    <w:rsid w:val="008131BC"/>
    <w:rsid w:val="008B0F24"/>
    <w:rsid w:val="008C728D"/>
    <w:rsid w:val="008E48EC"/>
    <w:rsid w:val="008E7723"/>
    <w:rsid w:val="00931897"/>
    <w:rsid w:val="009778B9"/>
    <w:rsid w:val="009B1FAB"/>
    <w:rsid w:val="009B32A5"/>
    <w:rsid w:val="00A23707"/>
    <w:rsid w:val="00A958F3"/>
    <w:rsid w:val="00B43556"/>
    <w:rsid w:val="00B53F6B"/>
    <w:rsid w:val="00C4429B"/>
    <w:rsid w:val="00C717C3"/>
    <w:rsid w:val="00C81D03"/>
    <w:rsid w:val="00CE5F8F"/>
    <w:rsid w:val="00D533E3"/>
    <w:rsid w:val="00DB59CB"/>
    <w:rsid w:val="00DE0DAA"/>
    <w:rsid w:val="00F17A80"/>
    <w:rsid w:val="00F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C728D"/>
    <w:pPr>
      <w:ind w:left="1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728D"/>
    <w:pPr>
      <w:ind w:left="10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728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C728D"/>
    <w:rPr>
      <w:rFonts w:ascii="Times New Roman" w:hAnsi="Times New Roman" w:cs="Times New Roman"/>
      <w:b/>
      <w:bCs/>
      <w:i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C728D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728D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C728D"/>
    <w:pPr>
      <w:ind w:left="551" w:hanging="361"/>
    </w:pPr>
  </w:style>
  <w:style w:type="paragraph" w:styleId="a6">
    <w:name w:val="Balloon Text"/>
    <w:basedOn w:val="a"/>
    <w:link w:val="a7"/>
    <w:uiPriority w:val="99"/>
    <w:semiHidden/>
    <w:rsid w:val="001D4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D41AF"/>
    <w:rPr>
      <w:rFonts w:ascii="Tahoma" w:hAnsi="Tahoma" w:cs="Tahoma"/>
      <w:sz w:val="16"/>
      <w:szCs w:val="16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7216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rsid w:val="007216DD"/>
    <w:rPr>
      <w:rFonts w:ascii="Times New Roman" w:eastAsia="Times New Roman" w:hAnsi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dcterms:created xsi:type="dcterms:W3CDTF">2020-11-22T09:47:00Z</dcterms:created>
  <dcterms:modified xsi:type="dcterms:W3CDTF">2025-06-05T08:32:00Z</dcterms:modified>
</cp:coreProperties>
</file>