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964F2B" w:rsidRDefault="00964F2B" w:rsidP="00964F2B">
      <w:pPr>
        <w:jc w:val="center"/>
        <w:rPr>
          <w:b/>
          <w:bCs/>
          <w:i/>
          <w:iCs/>
          <w:color w:val="FFC000" w:themeColor="accent4"/>
          <w:sz w:val="44"/>
          <w:szCs w:val="44"/>
          <w:u w:val="single"/>
        </w:rPr>
      </w:pPr>
      <w:r>
        <w:rPr>
          <w:b/>
          <w:bCs/>
          <w:i/>
          <w:iCs/>
          <w:color w:val="FFC000" w:themeColor="accent4"/>
          <w:sz w:val="44"/>
          <w:szCs w:val="44"/>
          <w:u w:val="single"/>
        </w:rPr>
        <w:t>Памятка для родителей</w:t>
      </w:r>
    </w:p>
    <w:p w:rsidR="006700C6" w:rsidRPr="00964F2B" w:rsidRDefault="003D3287">
      <w:pPr>
        <w:rPr>
          <w:b/>
          <w:bCs/>
          <w:i/>
          <w:iCs/>
          <w:color w:val="FFC000" w:themeColor="accent4"/>
          <w:sz w:val="44"/>
          <w:szCs w:val="44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83500C7" wp14:editId="046BBAAC">
            <wp:simplePos x="0" y="0"/>
            <wp:positionH relativeFrom="margin">
              <wp:posOffset>-76835</wp:posOffset>
            </wp:positionH>
            <wp:positionV relativeFrom="paragraph">
              <wp:posOffset>6016625</wp:posOffset>
            </wp:positionV>
            <wp:extent cx="2691765" cy="2486025"/>
            <wp:effectExtent l="0" t="0" r="0" b="9525"/>
            <wp:wrapTight wrapText="bothSides">
              <wp:wrapPolygon edited="0">
                <wp:start x="0" y="0"/>
                <wp:lineTo x="0" y="21517"/>
                <wp:lineTo x="21401" y="21517"/>
                <wp:lineTo x="21401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F2B">
        <w:rPr>
          <w:b/>
          <w:bCs/>
          <w:i/>
          <w:iCs/>
          <w:color w:val="FFC000" w:themeColor="accent4"/>
          <w:sz w:val="44"/>
          <w:szCs w:val="44"/>
        </w:rPr>
        <w:t xml:space="preserve">                        «</w:t>
      </w:r>
      <w:r w:rsidR="0091512F" w:rsidRPr="00964F2B">
        <w:rPr>
          <w:b/>
          <w:bCs/>
          <w:i/>
          <w:iCs/>
          <w:color w:val="FFC000" w:themeColor="accent4"/>
          <w:sz w:val="44"/>
          <w:szCs w:val="44"/>
        </w:rPr>
        <w:t>Агрессивность ребенка</w:t>
      </w:r>
      <w:r w:rsidR="00964F2B">
        <w:rPr>
          <w:b/>
          <w:bCs/>
          <w:i/>
          <w:iCs/>
          <w:color w:val="FFC000" w:themeColor="accent4"/>
          <w:sz w:val="44"/>
          <w:szCs w:val="44"/>
        </w:rPr>
        <w:t>»</w:t>
      </w:r>
      <w:r w:rsidR="003512B6" w:rsidRPr="00040957">
        <w:rPr>
          <w:b/>
          <w:bCs/>
          <w:iCs/>
          <w:sz w:val="28"/>
          <w:szCs w:val="28"/>
        </w:rPr>
        <w:br/>
      </w:r>
      <w:r w:rsidR="003512B6" w:rsidRPr="00040957">
        <w:rPr>
          <w:b/>
          <w:bCs/>
          <w:iCs/>
          <w:color w:val="FFC000" w:themeColor="accent4"/>
          <w:sz w:val="28"/>
          <w:szCs w:val="28"/>
        </w:rPr>
        <w:t>Уважаемые папы и мамы!</w:t>
      </w:r>
      <w:r w:rsidR="003512B6" w:rsidRPr="00040957">
        <w:rPr>
          <w:b/>
          <w:bCs/>
          <w:iCs/>
          <w:color w:val="FFC000" w:themeColor="accent4"/>
          <w:sz w:val="28"/>
          <w:szCs w:val="28"/>
        </w:rPr>
        <w:br/>
        <w:t>Внимательно прочтите эту памятку! Для этого вооружитесь карандашом и вычеркните те пункты, которые воспитательной системы вашей семьи не касаются. Мысленно представьте лицо своего ребенка, будьте честны перед ним и перед собой!</w:t>
      </w:r>
      <w:r w:rsidR="003512B6" w:rsidRPr="00040957">
        <w:rPr>
          <w:b/>
          <w:bCs/>
          <w:iCs/>
          <w:color w:val="FFC000" w:themeColor="accent4"/>
          <w:sz w:val="28"/>
          <w:szCs w:val="28"/>
        </w:rPr>
        <w:br/>
        <w:t>После анализа подумайте над тем, что можно еще изменить.</w:t>
      </w:r>
      <w:r w:rsidR="003512B6" w:rsidRPr="00040957">
        <w:rPr>
          <w:b/>
          <w:bCs/>
          <w:iCs/>
          <w:color w:val="FFC000" w:themeColor="accent4"/>
          <w:sz w:val="28"/>
          <w:szCs w:val="28"/>
        </w:rPr>
        <w:br/>
        <w:t> </w:t>
      </w:r>
      <w:r w:rsidR="003512B6" w:rsidRPr="00040957">
        <w:rPr>
          <w:b/>
          <w:bCs/>
          <w:iCs/>
          <w:color w:val="FFC000" w:themeColor="accent4"/>
          <w:sz w:val="28"/>
          <w:szCs w:val="28"/>
        </w:rPr>
        <w:br/>
      </w:r>
      <w:r w:rsidR="003512B6" w:rsidRPr="00040957">
        <w:rPr>
          <w:b/>
          <w:bCs/>
          <w:iCs/>
          <w:color w:val="FFC000" w:themeColor="accent4"/>
          <w:sz w:val="28"/>
          <w:szCs w:val="28"/>
          <w:u w:val="single"/>
        </w:rPr>
        <w:t>Агрессивность ребенка проявляется, если:</w:t>
      </w:r>
      <w:r w:rsidR="003512B6" w:rsidRPr="00040957">
        <w:rPr>
          <w:b/>
          <w:bCs/>
          <w:iCs/>
          <w:color w:val="FFC000" w:themeColor="accent4"/>
          <w:sz w:val="28"/>
          <w:szCs w:val="28"/>
        </w:rPr>
        <w:br/>
        <w:t>- ребенка бьют;</w:t>
      </w:r>
      <w:r w:rsidR="003512B6" w:rsidRPr="00040957">
        <w:rPr>
          <w:b/>
          <w:bCs/>
          <w:iCs/>
          <w:color w:val="FFC000" w:themeColor="accent4"/>
          <w:sz w:val="28"/>
          <w:szCs w:val="28"/>
        </w:rPr>
        <w:br/>
        <w:t>-над ребенком издеваются;</w:t>
      </w:r>
      <w:r w:rsidR="003512B6" w:rsidRPr="00040957">
        <w:rPr>
          <w:b/>
          <w:bCs/>
          <w:iCs/>
          <w:color w:val="FFC000" w:themeColor="accent4"/>
          <w:sz w:val="28"/>
          <w:szCs w:val="28"/>
        </w:rPr>
        <w:br/>
        <w:t>-над ребенком зло шутят;</w:t>
      </w:r>
      <w:r w:rsidR="003512B6" w:rsidRPr="00040957">
        <w:rPr>
          <w:b/>
          <w:bCs/>
          <w:iCs/>
          <w:color w:val="FFC000" w:themeColor="accent4"/>
          <w:sz w:val="28"/>
          <w:szCs w:val="28"/>
        </w:rPr>
        <w:br/>
        <w:t>-ребенка заставляют испытывать чувство незаслуженного стыда;</w:t>
      </w:r>
      <w:r w:rsidR="003512B6" w:rsidRPr="00040957">
        <w:rPr>
          <w:b/>
          <w:bCs/>
          <w:iCs/>
          <w:color w:val="FFC000" w:themeColor="accent4"/>
          <w:sz w:val="28"/>
          <w:szCs w:val="28"/>
        </w:rPr>
        <w:br/>
        <w:t>-родители заведомо лгут;</w:t>
      </w:r>
      <w:r w:rsidR="003512B6" w:rsidRPr="00040957">
        <w:rPr>
          <w:b/>
          <w:bCs/>
          <w:iCs/>
          <w:color w:val="FFC000" w:themeColor="accent4"/>
          <w:sz w:val="28"/>
          <w:szCs w:val="28"/>
        </w:rPr>
        <w:br/>
        <w:t>-родители пьют и устраивают дебоши;</w:t>
      </w:r>
      <w:r w:rsidR="003512B6" w:rsidRPr="00040957">
        <w:rPr>
          <w:b/>
          <w:bCs/>
          <w:iCs/>
          <w:color w:val="FFC000" w:themeColor="accent4"/>
          <w:sz w:val="28"/>
          <w:szCs w:val="28"/>
        </w:rPr>
        <w:br/>
        <w:t>-родители воспитывают ребенка двойной моралью;</w:t>
      </w:r>
      <w:r w:rsidR="003512B6" w:rsidRPr="00040957">
        <w:rPr>
          <w:b/>
          <w:bCs/>
          <w:iCs/>
          <w:color w:val="FFC000" w:themeColor="accent4"/>
          <w:sz w:val="28"/>
          <w:szCs w:val="28"/>
        </w:rPr>
        <w:br/>
        <w:t>-родители нетребовательны и неавторитетны для своего ребенка;</w:t>
      </w:r>
      <w:r w:rsidR="003512B6" w:rsidRPr="00040957">
        <w:rPr>
          <w:b/>
          <w:bCs/>
          <w:iCs/>
          <w:color w:val="FFC000" w:themeColor="accent4"/>
          <w:sz w:val="28"/>
          <w:szCs w:val="28"/>
        </w:rPr>
        <w:br/>
        <w:t>-родители не умеют любить одинаково своих детей;</w:t>
      </w:r>
      <w:r w:rsidR="003512B6" w:rsidRPr="00040957">
        <w:rPr>
          <w:b/>
          <w:bCs/>
          <w:iCs/>
          <w:color w:val="FFC000" w:themeColor="accent4"/>
          <w:sz w:val="28"/>
          <w:szCs w:val="28"/>
        </w:rPr>
        <w:br/>
        <w:t>-родители ребенку не доверяют;</w:t>
      </w:r>
      <w:r w:rsidR="003512B6" w:rsidRPr="00040957">
        <w:rPr>
          <w:b/>
          <w:bCs/>
          <w:iCs/>
          <w:color w:val="FFC000" w:themeColor="accent4"/>
          <w:sz w:val="28"/>
          <w:szCs w:val="28"/>
        </w:rPr>
        <w:br/>
        <w:t>-родители настраивают ребенка друг против друга;</w:t>
      </w:r>
      <w:r w:rsidR="003512B6" w:rsidRPr="00040957">
        <w:rPr>
          <w:b/>
          <w:bCs/>
          <w:iCs/>
          <w:color w:val="FFC000" w:themeColor="accent4"/>
          <w:sz w:val="28"/>
          <w:szCs w:val="28"/>
        </w:rPr>
        <w:br/>
        <w:t>-родители не общаются со своим ребенком;</w:t>
      </w:r>
      <w:r w:rsidR="003512B6" w:rsidRPr="00040957">
        <w:rPr>
          <w:b/>
          <w:bCs/>
          <w:iCs/>
          <w:color w:val="FFC000" w:themeColor="accent4"/>
          <w:sz w:val="28"/>
          <w:szCs w:val="28"/>
        </w:rPr>
        <w:br/>
        <w:t>-вход в дом закрыт для друзей ребенка;</w:t>
      </w:r>
      <w:r w:rsidR="003512B6" w:rsidRPr="00040957">
        <w:rPr>
          <w:b/>
          <w:bCs/>
          <w:iCs/>
          <w:color w:val="FFC000" w:themeColor="accent4"/>
          <w:sz w:val="28"/>
          <w:szCs w:val="28"/>
        </w:rPr>
        <w:br/>
        <w:t>-родители проявляют по отношению к ребенку мелочную опеку и заботу;</w:t>
      </w:r>
      <w:r w:rsidR="003512B6" w:rsidRPr="00040957">
        <w:rPr>
          <w:b/>
          <w:bCs/>
          <w:iCs/>
          <w:color w:val="FFC000" w:themeColor="accent4"/>
          <w:sz w:val="28"/>
          <w:szCs w:val="28"/>
        </w:rPr>
        <w:br/>
        <w:t>-родители живут своей жизнью, и в этой жизни нет места их ребенку;</w:t>
      </w:r>
      <w:r w:rsidR="003512B6" w:rsidRPr="00040957">
        <w:rPr>
          <w:b/>
          <w:bCs/>
          <w:iCs/>
          <w:color w:val="FFC000" w:themeColor="accent4"/>
          <w:sz w:val="28"/>
          <w:szCs w:val="28"/>
        </w:rPr>
        <w:br/>
        <w:t>-ребено</w:t>
      </w:r>
      <w:r w:rsidR="00040957">
        <w:rPr>
          <w:b/>
          <w:bCs/>
          <w:iCs/>
          <w:color w:val="FFC000" w:themeColor="accent4"/>
          <w:sz w:val="28"/>
          <w:szCs w:val="28"/>
        </w:rPr>
        <w:t>к чувствует, что его не любят.</w:t>
      </w:r>
      <w:r w:rsidR="003512B6" w:rsidRPr="00040957">
        <w:rPr>
          <w:b/>
          <w:bCs/>
          <w:iCs/>
          <w:color w:val="FFC000" w:themeColor="accent4"/>
          <w:sz w:val="28"/>
          <w:szCs w:val="28"/>
        </w:rPr>
        <w:br/>
      </w:r>
      <w:r w:rsidR="003512B6" w:rsidRPr="004C0AD2">
        <w:rPr>
          <w:b/>
          <w:bCs/>
          <w:iCs/>
          <w:color w:val="FFC000" w:themeColor="accent4"/>
          <w:sz w:val="28"/>
          <w:szCs w:val="28"/>
          <w:u w:val="single"/>
        </w:rPr>
        <w:t>Для преодоления детской агрессии в своем педагогическом арсенале родители должны иметь:</w:t>
      </w:r>
      <w:r w:rsidR="003512B6" w:rsidRPr="004C0AD2">
        <w:rPr>
          <w:b/>
          <w:bCs/>
          <w:iCs/>
          <w:color w:val="FFC000" w:themeColor="accent4"/>
          <w:sz w:val="28"/>
          <w:szCs w:val="28"/>
          <w:u w:val="single"/>
        </w:rPr>
        <w:br/>
      </w:r>
      <w:r w:rsidR="003512B6" w:rsidRPr="00040957">
        <w:rPr>
          <w:b/>
          <w:bCs/>
          <w:iCs/>
          <w:color w:val="FFC000" w:themeColor="accent4"/>
          <w:sz w:val="28"/>
          <w:szCs w:val="28"/>
        </w:rPr>
        <w:t>Внимание, сочувствие, сопереживание, терпение, требовательность, честность, откровенность, открытость, обязательность, доброту, ласку, заботу, доверие, сердечность, понимание, чувство юмора, ответственность, такт, дружелюбие, умение удивляться, надежду и любовь.</w:t>
      </w:r>
      <w:r w:rsidR="003512B6" w:rsidRPr="00040957">
        <w:rPr>
          <w:b/>
          <w:bCs/>
          <w:iCs/>
          <w:color w:val="FFC000" w:themeColor="accent4"/>
          <w:sz w:val="28"/>
          <w:szCs w:val="28"/>
        </w:rPr>
        <w:br/>
      </w:r>
      <w:bookmarkStart w:id="0" w:name="_GoBack"/>
      <w:bookmarkEnd w:id="0"/>
    </w:p>
    <w:sectPr w:rsidR="006700C6" w:rsidRPr="00964F2B" w:rsidSect="00040957">
      <w:headerReference w:type="default" r:id="rId7"/>
      <w:pgSz w:w="11906" w:h="16838"/>
      <w:pgMar w:top="1134" w:right="850" w:bottom="1134" w:left="1276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7BD" w:rsidRDefault="00E807BD" w:rsidP="0091512F">
      <w:pPr>
        <w:spacing w:after="0" w:line="240" w:lineRule="auto"/>
      </w:pPr>
      <w:r>
        <w:separator/>
      </w:r>
    </w:p>
  </w:endnote>
  <w:endnote w:type="continuationSeparator" w:id="0">
    <w:p w:rsidR="00E807BD" w:rsidRDefault="00E807BD" w:rsidP="0091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7BD" w:rsidRDefault="00E807BD" w:rsidP="0091512F">
      <w:pPr>
        <w:spacing w:after="0" w:line="240" w:lineRule="auto"/>
      </w:pPr>
      <w:r>
        <w:separator/>
      </w:r>
    </w:p>
  </w:footnote>
  <w:footnote w:type="continuationSeparator" w:id="0">
    <w:p w:rsidR="00E807BD" w:rsidRDefault="00E807BD" w:rsidP="00915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12F" w:rsidRDefault="0091512F">
    <w:pPr>
      <w:pStyle w:val="a3"/>
    </w:pPr>
  </w:p>
  <w:p w:rsidR="0091512F" w:rsidRDefault="009151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B6"/>
    <w:rsid w:val="00040957"/>
    <w:rsid w:val="00225FCF"/>
    <w:rsid w:val="00280B20"/>
    <w:rsid w:val="003512B6"/>
    <w:rsid w:val="003D3287"/>
    <w:rsid w:val="004C0AD2"/>
    <w:rsid w:val="006700C6"/>
    <w:rsid w:val="006968A4"/>
    <w:rsid w:val="0089530D"/>
    <w:rsid w:val="00896597"/>
    <w:rsid w:val="0091512F"/>
    <w:rsid w:val="00964F2B"/>
    <w:rsid w:val="00C06288"/>
    <w:rsid w:val="00E8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D51E"/>
  <w15:chartTrackingRefBased/>
  <w15:docId w15:val="{9CDA08AA-4B18-46A9-A239-8625F052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512F"/>
  </w:style>
  <w:style w:type="paragraph" w:styleId="a5">
    <w:name w:val="footer"/>
    <w:basedOn w:val="a"/>
    <w:link w:val="a6"/>
    <w:uiPriority w:val="99"/>
    <w:unhideWhenUsed/>
    <w:rsid w:val="0091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5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9</cp:revision>
  <dcterms:created xsi:type="dcterms:W3CDTF">2024-11-09T15:08:00Z</dcterms:created>
  <dcterms:modified xsi:type="dcterms:W3CDTF">2024-11-09T18:21:00Z</dcterms:modified>
</cp:coreProperties>
</file>