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C" w:rsidRPr="000D42DC" w:rsidRDefault="000D42DC" w:rsidP="000D42DC">
      <w:pPr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  <w:r w:rsidRPr="000D42DC"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  <w:t>Консультация для родителей</w:t>
      </w:r>
    </w:p>
    <w:p w:rsidR="003C57F2" w:rsidRPr="000D42DC" w:rsidRDefault="003C57F2" w:rsidP="000D42DC">
      <w:pPr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D42DC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>«Расскажем детям о Великой Отечественной войне».</w:t>
      </w:r>
    </w:p>
    <w:p w:rsidR="003C57F2" w:rsidRPr="000D42DC" w:rsidRDefault="003C57F2" w:rsidP="000D42DC">
      <w:pPr>
        <w:shd w:val="clear" w:color="auto" w:fill="FFFFFF"/>
        <w:spacing w:line="360" w:lineRule="auto"/>
        <w:jc w:val="right"/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  <w:r w:rsidRPr="000D42DC"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Подготовила: воспитатель 1 категории </w:t>
      </w:r>
      <w:proofErr w:type="spellStart"/>
      <w:r w:rsidRPr="000D42DC"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  <w:t>Баражакова</w:t>
      </w:r>
      <w:proofErr w:type="spellEnd"/>
      <w:r w:rsidRPr="000D42DC">
        <w:rPr>
          <w:rStyle w:val="a3"/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Ю.В.</w:t>
      </w:r>
    </w:p>
    <w:p w:rsidR="000D42DC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AF26D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Цель: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AF26D7">
        <w:rPr>
          <w:rFonts w:ascii="Arial" w:hAnsi="Arial" w:cs="Arial"/>
          <w:sz w:val="24"/>
          <w:szCs w:val="24"/>
        </w:rPr>
        <w:br/>
        <w:t xml:space="preserve">          </w:t>
      </w:r>
    </w:p>
    <w:p w:rsidR="003C57F2" w:rsidRPr="00AF26D7" w:rsidRDefault="000D42DC" w:rsidP="000D42D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57F2" w:rsidRPr="00AF26D7">
        <w:rPr>
          <w:rFonts w:ascii="Arial" w:hAnsi="Arial" w:cs="Arial"/>
          <w:sz w:val="24"/>
          <w:szCs w:val="24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 один год минул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</w:t>
      </w:r>
      <w:r w:rsidR="003C57F2" w:rsidRPr="00AF26D7">
        <w:rPr>
          <w:rStyle w:val="a5"/>
          <w:rFonts w:ascii="Arial" w:hAnsi="Arial" w:cs="Arial"/>
          <w:sz w:val="24"/>
          <w:szCs w:val="24"/>
        </w:rPr>
        <w:t>должно</w:t>
      </w:r>
      <w:r w:rsidR="003C57F2" w:rsidRPr="00AF26D7">
        <w:rPr>
          <w:rStyle w:val="a5"/>
          <w:rFonts w:ascii="Arial" w:hAnsi="Arial" w:cs="Arial"/>
          <w:sz w:val="24"/>
          <w:szCs w:val="24"/>
        </w:rPr>
        <w:tab/>
        <w:t>быть</w:t>
      </w:r>
      <w:r w:rsidR="003C57F2" w:rsidRPr="00AF26D7">
        <w:rPr>
          <w:rStyle w:val="a5"/>
          <w:rFonts w:ascii="Arial" w:hAnsi="Arial" w:cs="Arial"/>
          <w:sz w:val="24"/>
          <w:szCs w:val="24"/>
        </w:rPr>
        <w:tab/>
        <w:t>предотвращено</w:t>
      </w:r>
      <w:r w:rsidR="003C57F2" w:rsidRPr="00AF26D7">
        <w:rPr>
          <w:rStyle w:val="a5"/>
          <w:rFonts w:ascii="Arial" w:hAnsi="Arial" w:cs="Arial"/>
          <w:sz w:val="24"/>
          <w:szCs w:val="24"/>
        </w:rPr>
        <w:tab/>
        <w:t>мудростью</w:t>
      </w:r>
      <w:r w:rsidR="003C57F2" w:rsidRPr="00AF26D7">
        <w:rPr>
          <w:rStyle w:val="a5"/>
          <w:rFonts w:ascii="Arial" w:hAnsi="Arial" w:cs="Arial"/>
          <w:sz w:val="24"/>
          <w:szCs w:val="24"/>
        </w:rPr>
        <w:tab/>
        <w:t>народа».</w:t>
      </w:r>
      <w:r w:rsidR="003C57F2" w:rsidRPr="00AF26D7">
        <w:rPr>
          <w:rFonts w:ascii="Arial" w:hAnsi="Arial" w:cs="Arial"/>
          <w:sz w:val="24"/>
          <w:szCs w:val="24"/>
        </w:rPr>
        <w:br/>
      </w:r>
      <w:r w:rsidR="003C57F2" w:rsidRPr="00AF26D7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9 мая</w:t>
      </w:r>
      <w:r w:rsidR="003C57F2"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C57F2" w:rsidRPr="00AF26D7">
        <w:rPr>
          <w:rFonts w:ascii="Arial" w:hAnsi="Arial" w:cs="Arial"/>
          <w:sz w:val="24"/>
          <w:szCs w:val="24"/>
        </w:rPr>
        <w:t>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="003C57F2" w:rsidRPr="00AF26D7">
        <w:rPr>
          <w:rFonts w:ascii="Arial" w:hAnsi="Arial" w:cs="Arial"/>
          <w:sz w:val="24"/>
          <w:szCs w:val="24"/>
        </w:rPr>
        <w:br/>
        <w:t xml:space="preserve"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="003C57F2" w:rsidRPr="00AF26D7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="003C57F2" w:rsidRPr="00AF26D7">
        <w:rPr>
          <w:rFonts w:ascii="Arial" w:hAnsi="Arial" w:cs="Arial"/>
          <w:sz w:val="24"/>
          <w:szCs w:val="24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</w:t>
      </w:r>
      <w:r w:rsidR="003C57F2" w:rsidRPr="00AF26D7">
        <w:rPr>
          <w:rFonts w:ascii="Arial" w:hAnsi="Arial" w:cs="Arial"/>
          <w:sz w:val="24"/>
          <w:szCs w:val="24"/>
        </w:rPr>
        <w:tab/>
        <w:t>деятельность.</w:t>
      </w:r>
      <w:r w:rsidR="003C57F2" w:rsidRPr="00AF26D7">
        <w:rPr>
          <w:rFonts w:ascii="Arial" w:hAnsi="Arial" w:cs="Arial"/>
          <w:sz w:val="24"/>
          <w:szCs w:val="24"/>
        </w:rPr>
        <w:br/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="003C57F2" w:rsidRPr="00AF26D7">
        <w:rPr>
          <w:rFonts w:ascii="Arial" w:hAnsi="Arial" w:cs="Arial"/>
          <w:sz w:val="24"/>
          <w:szCs w:val="24"/>
        </w:rPr>
        <w:br/>
        <w:t xml:space="preserve">Для того чтобы у детей появился интерес к данной теме в детских </w:t>
      </w:r>
      <w:bookmarkStart w:id="0" w:name="_GoBack"/>
      <w:bookmarkEnd w:id="0"/>
      <w:r w:rsidR="003C57F2" w:rsidRPr="00AF26D7">
        <w:rPr>
          <w:rFonts w:ascii="Arial" w:hAnsi="Arial" w:cs="Arial"/>
          <w:sz w:val="24"/>
          <w:szCs w:val="24"/>
        </w:rPr>
        <w:lastRenderedPageBreak/>
        <w:t>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="003C57F2" w:rsidRPr="00AF26D7">
        <w:rPr>
          <w:rFonts w:ascii="Arial" w:hAnsi="Arial" w:cs="Arial"/>
          <w:sz w:val="24"/>
          <w:szCs w:val="24"/>
        </w:rPr>
        <w:br/>
      </w:r>
      <w:r w:rsidR="003C57F2" w:rsidRPr="00AF26D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  <w:t xml:space="preserve">Предлагаем примерные формы работы по изучению данной темы родителей со </w:t>
      </w:r>
      <w:r w:rsidR="003C57F2" w:rsidRPr="00AF26D7">
        <w:rPr>
          <w:rStyle w:val="a5"/>
          <w:rFonts w:ascii="Arial" w:hAnsi="Arial" w:cs="Arial"/>
          <w:b/>
          <w:sz w:val="24"/>
          <w:szCs w:val="24"/>
          <w:u w:val="single"/>
        </w:rPr>
        <w:t>своими</w:t>
      </w:r>
      <w:r w:rsidR="003C57F2" w:rsidRPr="00AF26D7">
        <w:rPr>
          <w:rStyle w:val="a5"/>
          <w:rFonts w:ascii="Arial" w:hAnsi="Arial" w:cs="Arial"/>
          <w:b/>
          <w:sz w:val="24"/>
          <w:szCs w:val="24"/>
          <w:u w:val="single"/>
        </w:rPr>
        <w:tab/>
        <w:t>детьми</w:t>
      </w:r>
      <w:r w:rsidR="003C57F2" w:rsidRPr="00AF26D7">
        <w:rPr>
          <w:rStyle w:val="a5"/>
          <w:rFonts w:ascii="Arial" w:hAnsi="Arial" w:cs="Arial"/>
          <w:b/>
          <w:sz w:val="24"/>
          <w:szCs w:val="24"/>
          <w:u w:val="single"/>
        </w:rPr>
        <w:tab/>
        <w:t>дома</w:t>
      </w:r>
      <w:r w:rsidR="003C57F2" w:rsidRPr="00AF26D7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  <w:t>:</w:t>
      </w:r>
      <w:r w:rsidR="003C57F2" w:rsidRPr="00AF26D7">
        <w:rPr>
          <w:rStyle w:val="apple-converted-space"/>
          <w:rFonts w:ascii="Arial" w:hAnsi="Arial" w:cs="Arial"/>
          <w:b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="003C57F2" w:rsidRPr="00AF26D7">
        <w:rPr>
          <w:rFonts w:ascii="Arial" w:hAnsi="Arial" w:cs="Arial"/>
          <w:b/>
          <w:sz w:val="24"/>
          <w:szCs w:val="24"/>
        </w:rPr>
        <w:br/>
      </w:r>
      <w:r w:rsidR="003C57F2" w:rsidRPr="00AF26D7">
        <w:rPr>
          <w:rFonts w:ascii="Arial" w:hAnsi="Arial" w:cs="Arial"/>
          <w:sz w:val="24"/>
          <w:szCs w:val="24"/>
        </w:rPr>
        <w:t>-</w:t>
      </w:r>
      <w:r w:rsidR="003C57F2" w:rsidRPr="00AF26D7">
        <w:rPr>
          <w:rStyle w:val="apple-converted-space"/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t>чтение литературы, беседы и просмотр телепередач на военную тематику;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рассматривание иллюстраций, семейных фотографий (бабушек, дедушек);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словесно – дидактические игры;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заучивание стихотворений, пословиц, поговорок, песен на военную тему;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участие в выставках совместного семейного творчества;</w:t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="003C57F2" w:rsidRPr="00AF26D7">
        <w:rPr>
          <w:rFonts w:ascii="Arial" w:hAnsi="Arial" w:cs="Arial"/>
          <w:b/>
          <w:sz w:val="24"/>
          <w:szCs w:val="24"/>
        </w:rPr>
        <w:br/>
      </w:r>
      <w:r w:rsidR="003C57F2" w:rsidRPr="00AF26D7">
        <w:rPr>
          <w:rFonts w:ascii="Arial" w:hAnsi="Arial" w:cs="Arial"/>
          <w:sz w:val="24"/>
          <w:szCs w:val="24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  <w:r w:rsidR="003C57F2"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C57F2" w:rsidRPr="00AF26D7">
        <w:rPr>
          <w:rFonts w:ascii="Arial" w:hAnsi="Arial" w:cs="Arial"/>
          <w:sz w:val="24"/>
          <w:szCs w:val="24"/>
        </w:rPr>
        <w:br/>
        <w:t>Какие же книги о войне для детей можно посоветовать прочитать ребятам?</w:t>
      </w:r>
      <w:r w:rsidR="003C57F2" w:rsidRPr="00AF26D7">
        <w:rPr>
          <w:rFonts w:ascii="Arial" w:hAnsi="Arial" w:cs="Arial"/>
          <w:sz w:val="24"/>
          <w:szCs w:val="24"/>
        </w:rPr>
        <w:br/>
        <w:t xml:space="preserve">Разумеется, самыми интересными для них будут те произведения, герои которых их сверстники. Что пережили их ровесники? Как вели себя в сложнейших </w:t>
      </w:r>
      <w:r w:rsidR="00AF26D7" w:rsidRPr="00AF26D7">
        <w:rPr>
          <w:rFonts w:ascii="Arial" w:hAnsi="Arial" w:cs="Arial"/>
          <w:sz w:val="24"/>
          <w:szCs w:val="24"/>
        </w:rPr>
        <w:t>ситуациях? Какой вклад</w:t>
      </w:r>
      <w:r w:rsidR="00AF26D7" w:rsidRPr="00AF26D7">
        <w:rPr>
          <w:rFonts w:ascii="Arial" w:hAnsi="Arial" w:cs="Arial"/>
          <w:sz w:val="24"/>
          <w:szCs w:val="24"/>
        </w:rPr>
        <w:tab/>
        <w:t>внесли</w:t>
      </w:r>
      <w:r w:rsidR="00AF26D7" w:rsidRPr="00AF26D7">
        <w:rPr>
          <w:rFonts w:ascii="Arial" w:hAnsi="Arial" w:cs="Arial"/>
          <w:sz w:val="24"/>
          <w:szCs w:val="24"/>
        </w:rPr>
        <w:tab/>
        <w:t>в</w:t>
      </w:r>
      <w:r w:rsidR="00AF26D7" w:rsidRPr="00AF26D7">
        <w:rPr>
          <w:rFonts w:ascii="Arial" w:hAnsi="Arial" w:cs="Arial"/>
          <w:sz w:val="24"/>
          <w:szCs w:val="24"/>
        </w:rPr>
        <w:tab/>
      </w:r>
      <w:r w:rsidR="003C57F2" w:rsidRPr="00AF26D7">
        <w:rPr>
          <w:rFonts w:ascii="Arial" w:hAnsi="Arial" w:cs="Arial"/>
          <w:sz w:val="24"/>
          <w:szCs w:val="24"/>
        </w:rPr>
        <w:t>Победу?</w:t>
      </w:r>
      <w:r w:rsidR="003C57F2" w:rsidRPr="00AF26D7">
        <w:rPr>
          <w:rFonts w:ascii="Arial" w:hAnsi="Arial" w:cs="Arial"/>
          <w:sz w:val="24"/>
          <w:szCs w:val="24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</w:t>
      </w:r>
      <w:r w:rsidR="003C57F2" w:rsidRPr="00AF26D7">
        <w:rPr>
          <w:rFonts w:ascii="Arial" w:hAnsi="Arial" w:cs="Arial"/>
          <w:sz w:val="24"/>
          <w:szCs w:val="24"/>
        </w:rPr>
        <w:tab/>
        <w:t>речь.</w:t>
      </w:r>
      <w:r w:rsidR="003C57F2" w:rsidRPr="00AF26D7">
        <w:rPr>
          <w:rFonts w:ascii="Arial" w:hAnsi="Arial" w:cs="Arial"/>
          <w:sz w:val="24"/>
          <w:szCs w:val="24"/>
        </w:rPr>
        <w:br/>
      </w:r>
      <w:r w:rsidR="003C57F2" w:rsidRPr="00AF26D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="003C57F2" w:rsidRPr="00AF26D7">
        <w:rPr>
          <w:rStyle w:val="apple-converted-space"/>
          <w:rFonts w:ascii="Arial" w:hAnsi="Arial" w:cs="Arial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="003C57F2" w:rsidRPr="00AF26D7">
        <w:rPr>
          <w:rFonts w:ascii="Arial" w:hAnsi="Arial" w:cs="Arial"/>
          <w:sz w:val="24"/>
          <w:szCs w:val="24"/>
        </w:rPr>
        <w:br/>
        <w:t>-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дать небольшие сведения из истории;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br/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lastRenderedPageBreak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br/>
        <w:t>- говорить с ними о губительном характере войны, сметающей на своем пути все живое, оставляющей после себя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людское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горе,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выжженную</w:t>
      </w:r>
      <w:r w:rsidR="003C57F2"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ab/>
        <w:t>землю.</w:t>
      </w:r>
      <w:r w:rsidR="003C57F2" w:rsidRPr="00AF26D7">
        <w:rPr>
          <w:rFonts w:ascii="Arial" w:hAnsi="Arial" w:cs="Arial"/>
          <w:sz w:val="24"/>
          <w:szCs w:val="24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</w:t>
      </w:r>
      <w:r w:rsidR="003C57F2" w:rsidRPr="00AF26D7">
        <w:rPr>
          <w:rFonts w:ascii="Arial" w:hAnsi="Arial" w:cs="Arial"/>
          <w:sz w:val="24"/>
          <w:szCs w:val="24"/>
        </w:rPr>
        <w:tab/>
        <w:t>страны.</w:t>
      </w:r>
      <w:r w:rsidR="003C57F2" w:rsidRPr="00AF26D7">
        <w:rPr>
          <w:rFonts w:ascii="Arial" w:hAnsi="Arial" w:cs="Arial"/>
          <w:sz w:val="24"/>
          <w:szCs w:val="24"/>
        </w:rPr>
        <w:br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AF26D7">
        <w:rPr>
          <w:rFonts w:ascii="Arial" w:hAnsi="Arial" w:cs="Arial"/>
          <w:b/>
          <w:sz w:val="24"/>
          <w:szCs w:val="24"/>
          <w:bdr w:val="none" w:sz="0" w:space="0" w:color="auto" w:frame="1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прочитанного:</w:t>
      </w:r>
    </w:p>
    <w:p w:rsidR="003C57F2" w:rsidRPr="00AF26D7" w:rsidRDefault="003C57F2" w:rsidP="00AF26D7">
      <w:pPr>
        <w:pStyle w:val="a4"/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С.П. Алексеев «Рассказы из истории Великой Отечественной войны».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i/>
          <w:sz w:val="24"/>
          <w:szCs w:val="24"/>
        </w:rPr>
      </w:pPr>
      <w:r w:rsidRPr="00AF26D7">
        <w:rPr>
          <w:rFonts w:ascii="Arial" w:hAnsi="Arial" w:cs="Arial"/>
          <w:sz w:val="24"/>
          <w:szCs w:val="24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AF26D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F26D7">
        <w:rPr>
          <w:rFonts w:ascii="Arial" w:hAnsi="Arial" w:cs="Arial"/>
          <w:sz w:val="24"/>
          <w:szCs w:val="24"/>
        </w:rPr>
        <w:br/>
        <w:t xml:space="preserve">- </w:t>
      </w:r>
      <w:r w:rsidRPr="00AF26D7">
        <w:rPr>
          <w:rFonts w:ascii="Arial" w:hAnsi="Arial" w:cs="Arial"/>
          <w:i/>
          <w:sz w:val="24"/>
          <w:szCs w:val="24"/>
        </w:rPr>
        <w:t xml:space="preserve">Е. Благинина « Шинель» - </w:t>
      </w:r>
      <w:r w:rsidRPr="00AF26D7">
        <w:rPr>
          <w:rFonts w:ascii="Arial" w:hAnsi="Arial" w:cs="Arial"/>
          <w:sz w:val="24"/>
          <w:szCs w:val="24"/>
        </w:rPr>
        <w:t xml:space="preserve">о детстве лишенном радостей по чьей – то злой воле, </w:t>
      </w:r>
      <w:proofErr w:type="spellStart"/>
      <w:r w:rsidRPr="00AF26D7">
        <w:rPr>
          <w:rFonts w:ascii="Arial" w:hAnsi="Arial" w:cs="Arial"/>
          <w:sz w:val="24"/>
          <w:szCs w:val="24"/>
        </w:rPr>
        <w:t>подрпненном</w:t>
      </w:r>
      <w:proofErr w:type="spellEnd"/>
      <w:r w:rsidRPr="00AF26D7">
        <w:rPr>
          <w:rFonts w:ascii="Arial" w:hAnsi="Arial" w:cs="Arial"/>
          <w:sz w:val="24"/>
          <w:szCs w:val="24"/>
        </w:rPr>
        <w:t xml:space="preserve"> войной, заставившей рано повзрослеть;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А.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Барто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«Звенигород»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- о военном детстве в тылу;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С.М. Георгиевская «Галина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мама».</w:t>
      </w:r>
      <w:r w:rsidRPr="00AF26D7">
        <w:rPr>
          <w:rFonts w:ascii="Arial" w:hAnsi="Arial" w:cs="Arial"/>
          <w:sz w:val="24"/>
          <w:szCs w:val="24"/>
        </w:rPr>
        <w:t>Эта</w:t>
      </w:r>
      <w:proofErr w:type="spellEnd"/>
      <w:r w:rsidRPr="00AF26D7">
        <w:rPr>
          <w:rFonts w:ascii="Arial" w:hAnsi="Arial" w:cs="Arial"/>
          <w:sz w:val="24"/>
          <w:szCs w:val="24"/>
        </w:rPr>
        <w:t xml:space="preserve"> небольшая повесть написана для малышей, для дошкольников, но рассказывается в ней не о пустяках, а о воинской доблести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Ю.П. Герман «Вот как это было» 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В.Ю. Драгунский Арбузный переулок</w:t>
      </w:r>
      <w:proofErr w:type="gram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.</w:t>
      </w:r>
      <w:proofErr w:type="gramEnd"/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(</w:t>
      </w:r>
      <w:proofErr w:type="gramStart"/>
      <w:r w:rsidRPr="00AF26D7">
        <w:rPr>
          <w:rFonts w:ascii="Arial" w:hAnsi="Arial" w:cs="Arial"/>
          <w:sz w:val="24"/>
          <w:szCs w:val="24"/>
        </w:rPr>
        <w:t>в</w:t>
      </w:r>
      <w:proofErr w:type="gramEnd"/>
      <w:r w:rsidRPr="00AF26D7">
        <w:rPr>
          <w:rFonts w:ascii="Arial" w:hAnsi="Arial" w:cs="Arial"/>
          <w:sz w:val="24"/>
          <w:szCs w:val="24"/>
        </w:rPr>
        <w:t xml:space="preserve"> кн. "Денискины рассказы"). Отец рассказывает Дениске о своем голодном военном детстве.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А.М.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Жариков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Смелые ребята», « Максим в отряде», «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Юнбат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Иванов».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В.А. Осеева « Андрейка».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lastRenderedPageBreak/>
        <w:t>- К.Г. Паустовский « Стальное колечко».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Сказка о девочке и волшебном колечке, которое подарил ей боец.</w:t>
      </w:r>
      <w:proofErr w:type="gramStart"/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</w:t>
      </w:r>
      <w:proofErr w:type="gram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И.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Токмакова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Сосны шумят»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- о том, как война долгие годы не отпускает человека.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 Шишов А. «Лесная девочка»</w:t>
      </w:r>
      <w:r w:rsidRPr="00AF26D7">
        <w:rPr>
          <w:rFonts w:ascii="Arial" w:hAnsi="Arial" w:cs="Arial"/>
          <w:sz w:val="24"/>
          <w:szCs w:val="24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Ю.Яковлев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« Как Сережа на войну ходил».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-</w:t>
      </w:r>
      <w:proofErr w:type="spellStart"/>
      <w:proofErr w:type="gram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Л.Кассиль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"Твои защитники";</w:t>
      </w:r>
      <w:r w:rsidRPr="00AF26D7">
        <w:rPr>
          <w:rFonts w:ascii="Arial" w:hAnsi="Arial" w:cs="Arial"/>
          <w:sz w:val="24"/>
          <w:szCs w:val="24"/>
        </w:rPr>
        <w:br/>
      </w:r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С.Михалков</w:t>
      </w:r>
      <w:proofErr w:type="spellEnd"/>
      <w:r w:rsidRPr="00AF26D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"День Победы".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26D7">
        <w:rPr>
          <w:rFonts w:ascii="Arial" w:hAnsi="Arial" w:cs="Arial"/>
          <w:sz w:val="24"/>
          <w:szCs w:val="24"/>
        </w:rPr>
        <w:br/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  <w:r w:rsidRPr="00AF26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AF26D7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482C9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F34EC4" wp14:editId="7C2190B0">
            <wp:simplePos x="0" y="0"/>
            <wp:positionH relativeFrom="margin">
              <wp:posOffset>1005840</wp:posOffset>
            </wp:positionH>
            <wp:positionV relativeFrom="paragraph">
              <wp:posOffset>144780</wp:posOffset>
            </wp:positionV>
            <wp:extent cx="4638675" cy="4280535"/>
            <wp:effectExtent l="0" t="0" r="9525" b="5715"/>
            <wp:wrapSquare wrapText="bothSides"/>
            <wp:docPr id="1" name="Рисунок 1" descr="http://cs302512.vk.me/v302512991/1251/fZMm3BmLl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2512.vk.me/v302512991/1251/fZMm3BmLlR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F2" w:rsidRPr="00AF26D7">
        <w:rPr>
          <w:rFonts w:ascii="Arial" w:hAnsi="Arial" w:cs="Arial"/>
          <w:sz w:val="24"/>
          <w:szCs w:val="24"/>
        </w:rPr>
        <w:br/>
      </w:r>
      <w:r w:rsidR="003C57F2" w:rsidRPr="00AF26D7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</w:t>
      </w: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3C57F2" w:rsidRPr="00AF26D7" w:rsidRDefault="003C57F2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A900DE" w:rsidRPr="00AF26D7" w:rsidRDefault="00A900DE" w:rsidP="00AF26D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sectPr w:rsidR="00A900DE" w:rsidRPr="00AF26D7" w:rsidSect="003C57F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2"/>
    <w:rsid w:val="000D42DC"/>
    <w:rsid w:val="003C57F2"/>
    <w:rsid w:val="00A900DE"/>
    <w:rsid w:val="00AF26D7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7F2"/>
    <w:rPr>
      <w:b/>
      <w:bCs/>
    </w:rPr>
  </w:style>
  <w:style w:type="character" w:customStyle="1" w:styleId="apple-converted-space">
    <w:name w:val="apple-converted-space"/>
    <w:basedOn w:val="a0"/>
    <w:rsid w:val="003C57F2"/>
  </w:style>
  <w:style w:type="paragraph" w:styleId="a4">
    <w:name w:val="No Spacing"/>
    <w:link w:val="a5"/>
    <w:uiPriority w:val="1"/>
    <w:qFormat/>
    <w:rsid w:val="003C57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7F2"/>
    <w:rPr>
      <w:b/>
      <w:bCs/>
    </w:rPr>
  </w:style>
  <w:style w:type="character" w:customStyle="1" w:styleId="apple-converted-space">
    <w:name w:val="apple-converted-space"/>
    <w:basedOn w:val="a0"/>
    <w:rsid w:val="003C57F2"/>
  </w:style>
  <w:style w:type="paragraph" w:styleId="a4">
    <w:name w:val="No Spacing"/>
    <w:link w:val="a5"/>
    <w:uiPriority w:val="1"/>
    <w:qFormat/>
    <w:rsid w:val="003C57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C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Вова</cp:lastModifiedBy>
  <cp:revision>4</cp:revision>
  <dcterms:created xsi:type="dcterms:W3CDTF">2016-05-13T08:00:00Z</dcterms:created>
  <dcterms:modified xsi:type="dcterms:W3CDTF">2016-05-26T08:44:00Z</dcterms:modified>
</cp:coreProperties>
</file>