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F0" w:rsidRDefault="006475B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</w:t>
      </w:r>
      <w:r w:rsidRPr="006475B6">
        <w:rPr>
          <w:noProof/>
          <w:lang w:eastAsia="ru-RU"/>
        </w:rPr>
        <w:drawing>
          <wp:inline distT="0" distB="0" distL="0" distR="0">
            <wp:extent cx="4600575" cy="3452260"/>
            <wp:effectExtent l="0" t="0" r="0" b="0"/>
            <wp:docPr id="4" name="Рисунок 4" descr="C:\Users\Волковы\Desktop\krasivye-kartinki-koshek-i-soba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лковы\Desktop\krasivye-kartinki-koshek-i-sobak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713" cy="351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B6" w:rsidRDefault="006475B6" w:rsidP="006475B6">
      <w:pPr>
        <w:jc w:val="center"/>
        <w:rPr>
          <w:noProof/>
          <w:sz w:val="48"/>
          <w:szCs w:val="48"/>
          <w:lang w:eastAsia="ru-RU"/>
        </w:rPr>
      </w:pPr>
      <w:r w:rsidRPr="006475B6">
        <w:rPr>
          <w:noProof/>
          <w:sz w:val="48"/>
          <w:szCs w:val="48"/>
          <w:lang w:eastAsia="ru-RU"/>
        </w:rPr>
        <w:t>Группа № 3</w:t>
      </w:r>
    </w:p>
    <w:p w:rsidR="006475B6" w:rsidRDefault="006475B6" w:rsidP="006475B6">
      <w:pPr>
        <w:jc w:val="center"/>
        <w:rPr>
          <w:noProof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w:t>6-10 апреля</w:t>
      </w:r>
    </w:p>
    <w:p w:rsidR="006475B6" w:rsidRPr="006475B6" w:rsidRDefault="006475B6" w:rsidP="006475B6">
      <w:pPr>
        <w:jc w:val="center"/>
        <w:rPr>
          <w:noProof/>
          <w:color w:val="FF0000"/>
          <w:sz w:val="36"/>
          <w:szCs w:val="36"/>
          <w:lang w:eastAsia="ru-RU"/>
        </w:rPr>
      </w:pPr>
      <w:r w:rsidRPr="006475B6">
        <w:rPr>
          <w:b/>
          <w:i/>
          <w:noProof/>
          <w:color w:val="FF0000"/>
          <w:sz w:val="48"/>
          <w:szCs w:val="48"/>
          <w:u w:val="single"/>
          <w:lang w:eastAsia="ru-RU"/>
        </w:rPr>
        <w:t>Тема недели</w:t>
      </w:r>
      <w:r w:rsidRPr="006475B6">
        <w:rPr>
          <w:i/>
          <w:noProof/>
          <w:color w:val="FF0000"/>
          <w:sz w:val="48"/>
          <w:szCs w:val="48"/>
          <w:lang w:eastAsia="ru-RU"/>
        </w:rPr>
        <w:t>: «</w:t>
      </w:r>
      <w:r w:rsidRPr="006475B6">
        <w:rPr>
          <w:b/>
          <w:i/>
          <w:noProof/>
          <w:color w:val="FF0000"/>
          <w:sz w:val="48"/>
          <w:szCs w:val="48"/>
          <w:lang w:eastAsia="ru-RU"/>
        </w:rPr>
        <w:t>В гости к собаке и к кошке</w:t>
      </w:r>
      <w:r w:rsidRPr="006475B6">
        <w:rPr>
          <w:noProof/>
          <w:color w:val="FF0000"/>
          <w:sz w:val="36"/>
          <w:szCs w:val="36"/>
          <w:lang w:eastAsia="ru-RU"/>
        </w:rPr>
        <w:t>»</w:t>
      </w:r>
    </w:p>
    <w:p w:rsidR="006475B6" w:rsidRDefault="006475B6" w:rsidP="006475B6">
      <w:pPr>
        <w:rPr>
          <w:noProof/>
          <w:sz w:val="32"/>
          <w:szCs w:val="32"/>
          <w:lang w:eastAsia="ru-RU"/>
        </w:rPr>
      </w:pPr>
      <w:r w:rsidRPr="009B7A9A">
        <w:rPr>
          <w:b/>
          <w:noProof/>
          <w:color w:val="FF0000"/>
          <w:sz w:val="32"/>
          <w:szCs w:val="32"/>
          <w:u w:val="single"/>
          <w:lang w:eastAsia="ru-RU"/>
        </w:rPr>
        <w:t>Цель</w:t>
      </w:r>
      <w:r w:rsidRPr="009B7A9A">
        <w:rPr>
          <w:noProof/>
          <w:sz w:val="32"/>
          <w:szCs w:val="32"/>
          <w:lang w:eastAsia="ru-RU"/>
        </w:rPr>
        <w:t>: продолжать знакомить детей с домашними животными- собакой и кошкой и их детёнышами</w:t>
      </w:r>
      <w:r w:rsidRPr="009B7A9A">
        <w:rPr>
          <w:i/>
          <w:noProof/>
          <w:sz w:val="32"/>
          <w:szCs w:val="32"/>
          <w:lang w:eastAsia="ru-RU"/>
        </w:rPr>
        <w:t xml:space="preserve">, </w:t>
      </w:r>
      <w:r w:rsidR="009B7A9A" w:rsidRPr="009B7A9A">
        <w:rPr>
          <w:noProof/>
          <w:sz w:val="32"/>
          <w:szCs w:val="32"/>
          <w:lang w:eastAsia="ru-RU"/>
        </w:rPr>
        <w:t>учить называть и сравнивать их по величине.</w:t>
      </w:r>
    </w:p>
    <w:p w:rsidR="009B7A9A" w:rsidRDefault="009B7A9A" w:rsidP="006475B6">
      <w:pPr>
        <w:rPr>
          <w:noProof/>
          <w:sz w:val="32"/>
          <w:szCs w:val="32"/>
          <w:lang w:eastAsia="ru-RU"/>
        </w:rPr>
      </w:pPr>
      <w:r w:rsidRPr="00F0775B">
        <w:rPr>
          <w:b/>
          <w:noProof/>
          <w:sz w:val="32"/>
          <w:szCs w:val="32"/>
          <w:u w:val="single"/>
          <w:lang w:eastAsia="ru-RU"/>
        </w:rPr>
        <w:t>Познавательное развитие</w:t>
      </w:r>
      <w:r w:rsidRPr="009B7A9A">
        <w:rPr>
          <w:b/>
          <w:noProof/>
          <w:sz w:val="32"/>
          <w:szCs w:val="32"/>
          <w:lang w:eastAsia="ru-RU"/>
        </w:rPr>
        <w:t>:</w:t>
      </w:r>
      <w:r>
        <w:rPr>
          <w:noProof/>
          <w:sz w:val="32"/>
          <w:szCs w:val="32"/>
          <w:lang w:eastAsia="ru-RU"/>
        </w:rPr>
        <w:t xml:space="preserve"> беседа: «Собака и кошка – домашние животные». Рассматривание иллюстраций с изображением  домашних животных, находить собаку и кошку. Задавать детям вопросы: «Какие лапки (уши, хвостик, шерсть) у животных?», </w:t>
      </w:r>
      <w:r w:rsidR="00875B65">
        <w:rPr>
          <w:noProof/>
          <w:sz w:val="32"/>
          <w:szCs w:val="32"/>
          <w:lang w:eastAsia="ru-RU"/>
        </w:rPr>
        <w:t>«Как они играют (прыгают, кричат)?», «Что любят кушать?» и др.</w:t>
      </w:r>
    </w:p>
    <w:p w:rsidR="00875B65" w:rsidRDefault="00875B65" w:rsidP="006475B6">
      <w:pPr>
        <w:rPr>
          <w:noProof/>
          <w:sz w:val="32"/>
          <w:szCs w:val="32"/>
          <w:lang w:eastAsia="ru-RU"/>
        </w:rPr>
      </w:pPr>
      <w:bookmarkStart w:id="0" w:name="_GoBack"/>
      <w:r w:rsidRPr="00F0775B">
        <w:rPr>
          <w:b/>
          <w:noProof/>
          <w:sz w:val="32"/>
          <w:szCs w:val="32"/>
          <w:u w:val="single"/>
          <w:lang w:eastAsia="ru-RU"/>
        </w:rPr>
        <w:t>Сенсорное развитие</w:t>
      </w:r>
      <w:bookmarkEnd w:id="0"/>
      <w:r w:rsidRPr="00875B65">
        <w:rPr>
          <w:b/>
          <w:noProof/>
          <w:sz w:val="32"/>
          <w:szCs w:val="32"/>
          <w:lang w:eastAsia="ru-RU"/>
        </w:rPr>
        <w:t>: «Цветные клубочки</w:t>
      </w:r>
      <w:r>
        <w:rPr>
          <w:noProof/>
          <w:sz w:val="32"/>
          <w:szCs w:val="32"/>
          <w:lang w:eastAsia="ru-RU"/>
        </w:rPr>
        <w:t>». Цель: закрепить знания основных цветов; развивать мелкую моторику рук, учить наматывать и разматывать нити.</w:t>
      </w:r>
    </w:p>
    <w:p w:rsidR="00875B65" w:rsidRDefault="00875B65" w:rsidP="006475B6">
      <w:pPr>
        <w:rPr>
          <w:noProof/>
          <w:sz w:val="32"/>
          <w:szCs w:val="32"/>
          <w:lang w:eastAsia="ru-RU"/>
        </w:rPr>
      </w:pPr>
      <w:r w:rsidRPr="00875B65">
        <w:rPr>
          <w:b/>
          <w:noProof/>
          <w:sz w:val="32"/>
          <w:szCs w:val="32"/>
          <w:u w:val="single"/>
          <w:lang w:eastAsia="ru-RU"/>
        </w:rPr>
        <w:t>Развитие речи</w:t>
      </w:r>
      <w:r>
        <w:rPr>
          <w:noProof/>
          <w:sz w:val="32"/>
          <w:szCs w:val="32"/>
          <w:lang w:eastAsia="ru-RU"/>
        </w:rPr>
        <w:t>: рассматривание картины «Собака со щенятами»</w:t>
      </w:r>
    </w:p>
    <w:p w:rsidR="00875B65" w:rsidRDefault="00875B65" w:rsidP="006475B6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Цель: учить детей отвечать на простые вопросы</w:t>
      </w:r>
      <w:r w:rsidR="006A5093">
        <w:rPr>
          <w:noProof/>
          <w:sz w:val="32"/>
          <w:szCs w:val="32"/>
          <w:lang w:eastAsia="ru-RU"/>
        </w:rPr>
        <w:t>, называть детёнышей собаки</w:t>
      </w:r>
      <w:r>
        <w:rPr>
          <w:noProof/>
          <w:sz w:val="32"/>
          <w:szCs w:val="32"/>
          <w:lang w:eastAsia="ru-RU"/>
        </w:rPr>
        <w:t xml:space="preserve">; </w:t>
      </w:r>
      <w:r w:rsidR="00534C9B">
        <w:rPr>
          <w:noProof/>
          <w:sz w:val="32"/>
          <w:szCs w:val="32"/>
          <w:lang w:eastAsia="ru-RU"/>
        </w:rPr>
        <w:t>активизировать разговорную  речь</w:t>
      </w:r>
      <w:r w:rsidR="006A5093">
        <w:rPr>
          <w:noProof/>
          <w:sz w:val="32"/>
          <w:szCs w:val="32"/>
          <w:lang w:eastAsia="ru-RU"/>
        </w:rPr>
        <w:t xml:space="preserve"> (дать имена щенкам)</w:t>
      </w:r>
      <w:r w:rsidR="00534C9B">
        <w:rPr>
          <w:noProof/>
          <w:sz w:val="32"/>
          <w:szCs w:val="32"/>
          <w:lang w:eastAsia="ru-RU"/>
        </w:rPr>
        <w:t>; развивать наб</w:t>
      </w:r>
      <w:r w:rsidR="006A5093">
        <w:rPr>
          <w:noProof/>
          <w:sz w:val="32"/>
          <w:szCs w:val="32"/>
          <w:lang w:eastAsia="ru-RU"/>
        </w:rPr>
        <w:t>людательность, память, мышление.</w:t>
      </w:r>
    </w:p>
    <w:p w:rsidR="009B7A9A" w:rsidRDefault="00534C9B" w:rsidP="009B7A9A">
      <w:pPr>
        <w:ind w:left="-567" w:firstLine="567"/>
        <w:rPr>
          <w:noProof/>
          <w:sz w:val="32"/>
          <w:szCs w:val="32"/>
          <w:lang w:eastAsia="ru-RU"/>
        </w:rPr>
      </w:pPr>
      <w:r w:rsidRPr="00534C9B">
        <w:rPr>
          <w:i/>
          <w:noProof/>
          <w:color w:val="FF0000"/>
          <w:sz w:val="48"/>
          <w:szCs w:val="48"/>
          <w:lang w:eastAsia="ru-RU"/>
        </w:rPr>
        <w:lastRenderedPageBreak/>
        <w:drawing>
          <wp:inline distT="0" distB="0" distL="0" distR="0" wp14:anchorId="4F98C068" wp14:editId="321A31CB">
            <wp:extent cx="4090965" cy="3371850"/>
            <wp:effectExtent l="0" t="0" r="5080" b="0"/>
            <wp:docPr id="6" name="Рисунок 6" descr="C:\Users\Волковы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олковы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054" cy="338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C9B" w:rsidRDefault="00534C9B" w:rsidP="009B7A9A">
      <w:pPr>
        <w:ind w:left="-567" w:firstLine="567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Воспитывать у детей гуманное отношение к животным.</w:t>
      </w:r>
    </w:p>
    <w:p w:rsidR="001255FD" w:rsidRDefault="001255FD" w:rsidP="009B7A9A">
      <w:pPr>
        <w:ind w:left="-567" w:firstLine="567"/>
        <w:rPr>
          <w:noProof/>
          <w:sz w:val="32"/>
          <w:szCs w:val="32"/>
          <w:lang w:eastAsia="ru-RU"/>
        </w:rPr>
      </w:pPr>
      <w:r w:rsidRPr="008A74F7">
        <w:rPr>
          <w:b/>
          <w:noProof/>
          <w:sz w:val="32"/>
          <w:szCs w:val="32"/>
          <w:u w:val="single"/>
          <w:lang w:eastAsia="ru-RU"/>
        </w:rPr>
        <w:t>Чтение</w:t>
      </w:r>
      <w:r>
        <w:rPr>
          <w:noProof/>
          <w:sz w:val="32"/>
          <w:szCs w:val="32"/>
          <w:lang w:eastAsia="ru-RU"/>
        </w:rPr>
        <w:t xml:space="preserve"> В.Сутеева «</w:t>
      </w:r>
      <w:r w:rsidR="008A74F7">
        <w:rPr>
          <w:noProof/>
          <w:sz w:val="32"/>
          <w:szCs w:val="32"/>
          <w:lang w:eastAsia="ru-RU"/>
        </w:rPr>
        <w:t>Кто сказал м</w:t>
      </w:r>
      <w:r>
        <w:rPr>
          <w:noProof/>
          <w:sz w:val="32"/>
          <w:szCs w:val="32"/>
          <w:lang w:eastAsia="ru-RU"/>
        </w:rPr>
        <w:t>яу</w:t>
      </w:r>
      <w:r w:rsidR="008A74F7">
        <w:rPr>
          <w:noProof/>
          <w:sz w:val="32"/>
          <w:szCs w:val="32"/>
          <w:lang w:eastAsia="ru-RU"/>
        </w:rPr>
        <w:t>?»</w:t>
      </w:r>
    </w:p>
    <w:p w:rsidR="008A74F7" w:rsidRDefault="008A74F7" w:rsidP="009B7A9A">
      <w:pPr>
        <w:ind w:left="-567" w:firstLine="567"/>
        <w:rPr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u w:val="single"/>
          <w:lang w:eastAsia="ru-RU"/>
        </w:rPr>
        <w:t>Просмотр  мультфильма.</w:t>
      </w:r>
    </w:p>
    <w:p w:rsidR="006475B6" w:rsidRDefault="00E63B0C" w:rsidP="006475B6">
      <w:pPr>
        <w:jc w:val="center"/>
        <w:rPr>
          <w:b/>
          <w:noProof/>
          <w:sz w:val="32"/>
          <w:szCs w:val="32"/>
          <w:u w:val="single"/>
          <w:lang w:eastAsia="ru-RU"/>
        </w:rPr>
      </w:pPr>
      <w:r>
        <w:rPr>
          <w:b/>
          <w:noProof/>
          <w:sz w:val="32"/>
          <w:szCs w:val="32"/>
          <w:u w:val="single"/>
          <w:lang w:eastAsia="ru-RU"/>
        </w:rPr>
        <w:t>Разучивание потешки:</w:t>
      </w:r>
    </w:p>
    <w:p w:rsidR="00E63B0C" w:rsidRDefault="006A5093" w:rsidP="006A5093">
      <w:pPr>
        <w:rPr>
          <w:noProof/>
          <w:sz w:val="32"/>
          <w:szCs w:val="32"/>
          <w:lang w:eastAsia="ru-RU"/>
        </w:rPr>
      </w:pPr>
      <w:r w:rsidRPr="006A5093">
        <w:rPr>
          <w:b/>
          <w:noProof/>
          <w:sz w:val="32"/>
          <w:szCs w:val="32"/>
          <w:lang w:eastAsia="ru-RU"/>
        </w:rPr>
        <w:t>«</w:t>
      </w:r>
      <w:r w:rsidR="00E63B0C" w:rsidRPr="00E63B0C">
        <w:rPr>
          <w:i/>
          <w:noProof/>
          <w:sz w:val="32"/>
          <w:szCs w:val="32"/>
          <w:lang w:eastAsia="ru-RU"/>
        </w:rPr>
        <w:t>Киска, киска, киска брысь, на дорожку не садись: наша деточка пойдёт, через киску упадёт»</w:t>
      </w:r>
      <w:r>
        <w:rPr>
          <w:i/>
          <w:noProof/>
          <w:sz w:val="32"/>
          <w:szCs w:val="32"/>
          <w:lang w:eastAsia="ru-RU"/>
        </w:rPr>
        <w:t xml:space="preserve">. </w:t>
      </w:r>
      <w:r w:rsidRPr="006A5093">
        <w:rPr>
          <w:noProof/>
          <w:sz w:val="32"/>
          <w:szCs w:val="32"/>
          <w:lang w:eastAsia="ru-RU"/>
        </w:rPr>
        <w:t>Цель: внимательно слушать, запоми</w:t>
      </w:r>
      <w:r>
        <w:rPr>
          <w:noProof/>
          <w:sz w:val="32"/>
          <w:szCs w:val="32"/>
          <w:lang w:eastAsia="ru-RU"/>
        </w:rPr>
        <w:t>нать, чётко проговаривать слова.</w:t>
      </w:r>
    </w:p>
    <w:p w:rsidR="006A5093" w:rsidRDefault="006A5093" w:rsidP="006A5093">
      <w:pPr>
        <w:rPr>
          <w:noProof/>
          <w:sz w:val="32"/>
          <w:szCs w:val="32"/>
          <w:lang w:eastAsia="ru-RU"/>
        </w:rPr>
      </w:pPr>
      <w:r w:rsidRPr="006A5093">
        <w:rPr>
          <w:b/>
          <w:noProof/>
          <w:sz w:val="32"/>
          <w:szCs w:val="32"/>
          <w:u w:val="single"/>
          <w:lang w:eastAsia="ru-RU"/>
        </w:rPr>
        <w:t>Лепка:</w:t>
      </w:r>
      <w:r>
        <w:rPr>
          <w:noProof/>
          <w:sz w:val="32"/>
          <w:szCs w:val="32"/>
          <w:lang w:eastAsia="ru-RU"/>
        </w:rPr>
        <w:t xml:space="preserve"> </w:t>
      </w:r>
      <w:r w:rsidRPr="006A5093">
        <w:rPr>
          <w:b/>
          <w:noProof/>
          <w:sz w:val="32"/>
          <w:szCs w:val="32"/>
          <w:lang w:eastAsia="ru-RU"/>
        </w:rPr>
        <w:t>«Мисочка для Мурки».</w:t>
      </w:r>
      <w:r>
        <w:rPr>
          <w:noProof/>
          <w:sz w:val="32"/>
          <w:szCs w:val="32"/>
          <w:lang w:eastAsia="ru-RU"/>
        </w:rPr>
        <w:t xml:space="preserve"> Цель: продолжать учить скатывать из пластилина шар, расплющивание его между ладоней, делать пальчиками углубление посередине; воспитывать аккуратность.</w:t>
      </w:r>
    </w:p>
    <w:p w:rsidR="006A5093" w:rsidRDefault="006A5093" w:rsidP="006A5093">
      <w:pPr>
        <w:rPr>
          <w:noProof/>
          <w:sz w:val="32"/>
          <w:szCs w:val="32"/>
          <w:lang w:eastAsia="ru-RU"/>
        </w:rPr>
      </w:pPr>
      <w:r w:rsidRPr="006A5093">
        <w:rPr>
          <w:b/>
          <w:noProof/>
          <w:sz w:val="32"/>
          <w:szCs w:val="32"/>
          <w:u w:val="single"/>
          <w:lang w:eastAsia="ru-RU"/>
        </w:rPr>
        <w:t>Рисование:</w:t>
      </w:r>
      <w:r>
        <w:rPr>
          <w:b/>
          <w:noProof/>
          <w:sz w:val="32"/>
          <w:szCs w:val="32"/>
          <w:u w:val="single"/>
          <w:lang w:eastAsia="ru-RU"/>
        </w:rPr>
        <w:t xml:space="preserve"> </w:t>
      </w:r>
      <w:r w:rsidRPr="006A5093">
        <w:rPr>
          <w:b/>
          <w:noProof/>
          <w:sz w:val="32"/>
          <w:szCs w:val="32"/>
          <w:lang w:eastAsia="ru-RU"/>
        </w:rPr>
        <w:t>«Тёплая шубка Дружку»</w:t>
      </w:r>
      <w:r>
        <w:rPr>
          <w:b/>
          <w:noProof/>
          <w:sz w:val="32"/>
          <w:szCs w:val="32"/>
          <w:lang w:eastAsia="ru-RU"/>
        </w:rPr>
        <w:t xml:space="preserve">. </w:t>
      </w:r>
      <w:r w:rsidR="00F11492" w:rsidRPr="00F11492">
        <w:rPr>
          <w:noProof/>
          <w:sz w:val="32"/>
          <w:szCs w:val="32"/>
          <w:lang w:eastAsia="ru-RU"/>
        </w:rPr>
        <w:t>Цель: учить дорисовывать собаке шубку мазками, закрепить знания о внешних признаках собаки, её поведении, детёнышах.</w:t>
      </w:r>
    </w:p>
    <w:p w:rsidR="00F11492" w:rsidRDefault="00F11492" w:rsidP="006A5093">
      <w:pPr>
        <w:rPr>
          <w:noProof/>
          <w:sz w:val="32"/>
          <w:szCs w:val="32"/>
          <w:lang w:eastAsia="ru-RU"/>
        </w:rPr>
      </w:pPr>
      <w:r w:rsidRPr="00F11492">
        <w:rPr>
          <w:b/>
          <w:noProof/>
          <w:sz w:val="32"/>
          <w:szCs w:val="32"/>
          <w:u w:val="single"/>
          <w:lang w:eastAsia="ru-RU"/>
        </w:rPr>
        <w:t>Упражнения:</w:t>
      </w:r>
      <w:r>
        <w:rPr>
          <w:noProof/>
          <w:sz w:val="32"/>
          <w:szCs w:val="32"/>
          <w:lang w:eastAsia="ru-RU"/>
        </w:rPr>
        <w:t xml:space="preserve"> «Перещагни через кочку». «Перепрыгни через ручеёк», «Доползи до собачки», «Поймай мяч».</w:t>
      </w:r>
    </w:p>
    <w:p w:rsidR="00F11492" w:rsidRDefault="00F11492" w:rsidP="006A5093">
      <w:pPr>
        <w:rPr>
          <w:noProof/>
          <w:sz w:val="32"/>
          <w:szCs w:val="32"/>
          <w:lang w:eastAsia="ru-RU"/>
        </w:rPr>
      </w:pPr>
      <w:r w:rsidRPr="00F11492">
        <w:rPr>
          <w:b/>
          <w:noProof/>
          <w:sz w:val="32"/>
          <w:szCs w:val="32"/>
          <w:u w:val="single"/>
          <w:lang w:eastAsia="ru-RU"/>
        </w:rPr>
        <w:t>Пальчиковые игры</w:t>
      </w:r>
      <w:r>
        <w:rPr>
          <w:noProof/>
          <w:sz w:val="32"/>
          <w:szCs w:val="32"/>
          <w:lang w:eastAsia="ru-RU"/>
        </w:rPr>
        <w:t>: «Мальчик с пальчик где ты был?», «Этот пальчик дедушка…».</w:t>
      </w:r>
    </w:p>
    <w:p w:rsidR="00F11492" w:rsidRDefault="008A74F7" w:rsidP="006A5093">
      <w:pPr>
        <w:rPr>
          <w:noProof/>
          <w:sz w:val="32"/>
          <w:szCs w:val="32"/>
          <w:lang w:eastAsia="ru-RU"/>
        </w:rPr>
      </w:pPr>
      <w:r w:rsidRPr="008A74F7">
        <w:rPr>
          <w:b/>
          <w:noProof/>
          <w:sz w:val="32"/>
          <w:szCs w:val="32"/>
          <w:u w:val="single"/>
          <w:lang w:eastAsia="ru-RU"/>
        </w:rPr>
        <w:t>Дыхательное упражнение</w:t>
      </w:r>
      <w:r>
        <w:rPr>
          <w:noProof/>
          <w:sz w:val="32"/>
          <w:szCs w:val="32"/>
          <w:lang w:eastAsia="ru-RU"/>
        </w:rPr>
        <w:t xml:space="preserve"> :«Суп кипит». Трубочку опустить в кастрюльку с водой и подуть.</w:t>
      </w:r>
    </w:p>
    <w:p w:rsidR="008A74F7" w:rsidRDefault="008A74F7" w:rsidP="006A5093">
      <w:pPr>
        <w:rPr>
          <w:noProof/>
          <w:sz w:val="32"/>
          <w:szCs w:val="32"/>
          <w:lang w:eastAsia="ru-RU"/>
        </w:rPr>
      </w:pPr>
      <w:r w:rsidRPr="008A74F7">
        <w:rPr>
          <w:b/>
          <w:noProof/>
          <w:sz w:val="32"/>
          <w:szCs w:val="32"/>
          <w:u w:val="single"/>
          <w:lang w:eastAsia="ru-RU"/>
        </w:rPr>
        <w:t>Консультация для родителей</w:t>
      </w:r>
      <w:r>
        <w:rPr>
          <w:noProof/>
          <w:sz w:val="32"/>
          <w:szCs w:val="32"/>
          <w:lang w:eastAsia="ru-RU"/>
        </w:rPr>
        <w:t xml:space="preserve"> «Для чего нужны пальчиковые игры»</w:t>
      </w:r>
    </w:p>
    <w:p w:rsidR="00F11492" w:rsidRDefault="00F11492" w:rsidP="006A5093">
      <w:pPr>
        <w:rPr>
          <w:noProof/>
          <w:sz w:val="32"/>
          <w:szCs w:val="32"/>
          <w:lang w:eastAsia="ru-RU"/>
        </w:rPr>
      </w:pPr>
    </w:p>
    <w:p w:rsidR="00F11492" w:rsidRPr="00F11492" w:rsidRDefault="008A74F7" w:rsidP="006A5093">
      <w:pPr>
        <w:rPr>
          <w:noProof/>
          <w:sz w:val="32"/>
          <w:szCs w:val="32"/>
          <w:lang w:eastAsia="ru-RU"/>
        </w:rPr>
      </w:pPr>
      <w:r w:rsidRPr="008A74F7">
        <w:rPr>
          <w:noProof/>
          <w:sz w:val="32"/>
          <w:szCs w:val="32"/>
          <w:lang w:eastAsia="ru-RU"/>
        </w:rPr>
        <w:drawing>
          <wp:inline distT="0" distB="0" distL="0" distR="0" wp14:anchorId="45663205" wp14:editId="7C99B1F8">
            <wp:extent cx="6313245" cy="3943350"/>
            <wp:effectExtent l="0" t="0" r="0" b="0"/>
            <wp:docPr id="11" name="Рисунок 11" descr="C:\Users\Волковы\Desktop\krasivye-kartinki-koshek-i-sobak-6-650x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олковы\Desktop\krasivye-kartinki-koshek-i-sobak-6-650x4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421" cy="39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93" w:rsidRPr="006A5093" w:rsidRDefault="008A74F7" w:rsidP="006A5093">
      <w:pPr>
        <w:rPr>
          <w:noProof/>
          <w:sz w:val="32"/>
          <w:szCs w:val="32"/>
          <w:lang w:eastAsia="ru-RU"/>
        </w:rPr>
      </w:pPr>
      <w:r w:rsidRPr="008A74F7">
        <w:rPr>
          <w:noProof/>
          <w:sz w:val="32"/>
          <w:szCs w:val="32"/>
          <w:lang w:eastAsia="ru-RU"/>
        </w:rPr>
        <w:drawing>
          <wp:inline distT="0" distB="0" distL="0" distR="0">
            <wp:extent cx="6324600" cy="4749241"/>
            <wp:effectExtent l="0" t="0" r="0" b="0"/>
            <wp:docPr id="10" name="Рисунок 10" descr="C:\Users\Волковы\Desktop\krasivye-kartinki-koshek-i-soba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олковы\Desktop\krasivye-kartinki-koshek-i-sobak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223" cy="475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0C" w:rsidRPr="006475B6" w:rsidRDefault="008A74F7" w:rsidP="00E63B0C">
      <w:pPr>
        <w:rPr>
          <w:i/>
          <w:color w:val="FF0000"/>
          <w:sz w:val="48"/>
          <w:szCs w:val="48"/>
        </w:rPr>
      </w:pPr>
      <w:r w:rsidRPr="008A74F7">
        <w:rPr>
          <w:i/>
          <w:noProof/>
          <w:color w:val="FF0000"/>
          <w:sz w:val="48"/>
          <w:szCs w:val="48"/>
          <w:lang w:eastAsia="ru-RU"/>
        </w:rPr>
        <w:lastRenderedPageBreak/>
        <w:drawing>
          <wp:inline distT="0" distB="0" distL="0" distR="0">
            <wp:extent cx="4876800" cy="3343275"/>
            <wp:effectExtent l="0" t="0" r="0" b="9525"/>
            <wp:docPr id="9" name="Рисунок 9" descr="C:\Users\Волковы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олковы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492" w:rsidRPr="00F11492">
        <w:rPr>
          <w:i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6210300" cy="5657328"/>
            <wp:effectExtent l="0" t="0" r="0" b="635"/>
            <wp:docPr id="8" name="Рисунок 8" descr="C:\Users\Волковы\Desktop\Sobaka_49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олковы\Desktop\Sobaka_494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65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B0C" w:rsidRPr="006475B6" w:rsidSect="00534C9B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B6"/>
    <w:rsid w:val="001255FD"/>
    <w:rsid w:val="00534C9B"/>
    <w:rsid w:val="006475B6"/>
    <w:rsid w:val="006A5093"/>
    <w:rsid w:val="00875B65"/>
    <w:rsid w:val="008A74F7"/>
    <w:rsid w:val="008D6AC6"/>
    <w:rsid w:val="009B7A9A"/>
    <w:rsid w:val="00E63B0C"/>
    <w:rsid w:val="00F0775B"/>
    <w:rsid w:val="00F11492"/>
    <w:rsid w:val="00F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831F"/>
  <w15:chartTrackingRefBased/>
  <w15:docId w15:val="{901822DE-5AAE-42F1-AF60-4D43F3AE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Волковы</dc:creator>
  <cp:keywords/>
  <dc:description/>
  <cp:lastModifiedBy>Волковы</cp:lastModifiedBy>
  <cp:revision>2</cp:revision>
  <dcterms:created xsi:type="dcterms:W3CDTF">2020-04-25T14:44:00Z</dcterms:created>
  <dcterms:modified xsi:type="dcterms:W3CDTF">2020-04-25T16:20:00Z</dcterms:modified>
</cp:coreProperties>
</file>