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03" w:rsidRDefault="00BD12DB" w:rsidP="00BD12DB">
      <w:pPr>
        <w:ind w:left="1276" w:hanging="1985"/>
      </w:pPr>
      <w:r w:rsidRPr="00BD12DB">
        <w:rPr>
          <w:noProof/>
          <w:lang w:eastAsia="ru-RU"/>
        </w:rPr>
        <w:drawing>
          <wp:inline distT="0" distB="0" distL="0" distR="0">
            <wp:extent cx="4238625" cy="2807868"/>
            <wp:effectExtent l="0" t="0" r="0" b="0"/>
            <wp:docPr id="1" name="Рисунок 1" descr="C:\Users\Волковы\Desktop\zolotaya-rybka-vualekh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ковы\Desktop\zolotaya-rybka-vualekhvo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68" cy="31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DB" w:rsidRDefault="00BD12DB" w:rsidP="00BD12DB">
      <w:pPr>
        <w:rPr>
          <w:b/>
          <w:sz w:val="36"/>
          <w:szCs w:val="36"/>
        </w:rPr>
      </w:pPr>
      <w:r>
        <w:t xml:space="preserve">                                           </w:t>
      </w:r>
      <w:r w:rsidRPr="00BD12DB">
        <w:rPr>
          <w:b/>
          <w:sz w:val="36"/>
          <w:szCs w:val="36"/>
        </w:rPr>
        <w:t>Группа № 3</w:t>
      </w:r>
    </w:p>
    <w:p w:rsidR="00E14BA0" w:rsidRDefault="00E14BA0" w:rsidP="00E14BA0">
      <w:pPr>
        <w:ind w:left="-1701" w:firstLine="170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27 - 30 апреля</w:t>
      </w:r>
    </w:p>
    <w:p w:rsidR="00E14BA0" w:rsidRDefault="00E14BA0" w:rsidP="00E14BA0">
      <w:pPr>
        <w:jc w:val="both"/>
        <w:rPr>
          <w:b/>
          <w:color w:val="FF0000"/>
          <w:sz w:val="36"/>
          <w:szCs w:val="36"/>
          <w:u w:val="single"/>
        </w:rPr>
      </w:pPr>
      <w:r w:rsidRPr="00E14BA0">
        <w:rPr>
          <w:b/>
          <w:color w:val="FF0000"/>
          <w:sz w:val="36"/>
          <w:szCs w:val="36"/>
          <w:u w:val="single"/>
        </w:rPr>
        <w:t>Тема недели: «Аквариумная рыбка».</w:t>
      </w:r>
    </w:p>
    <w:p w:rsidR="00E14BA0" w:rsidRDefault="00E14BA0" w:rsidP="00E14BA0">
      <w:pPr>
        <w:ind w:left="-1560" w:hanging="426"/>
        <w:jc w:val="both"/>
        <w:rPr>
          <w:b/>
          <w:sz w:val="32"/>
          <w:szCs w:val="32"/>
        </w:rPr>
      </w:pPr>
      <w:r w:rsidRPr="00E14BA0">
        <w:rPr>
          <w:b/>
          <w:color w:val="FF0000"/>
          <w:sz w:val="36"/>
          <w:szCs w:val="36"/>
          <w:u w:val="single"/>
        </w:rPr>
        <w:t>Цель:</w:t>
      </w:r>
      <w:r w:rsidRPr="00E14BA0">
        <w:rPr>
          <w:b/>
          <w:color w:val="FF0000"/>
          <w:sz w:val="36"/>
          <w:szCs w:val="36"/>
        </w:rPr>
        <w:t xml:space="preserve"> </w:t>
      </w:r>
      <w:r w:rsidRPr="00E14BA0">
        <w:rPr>
          <w:b/>
          <w:sz w:val="32"/>
          <w:szCs w:val="32"/>
        </w:rPr>
        <w:t>учить видеть и узнавать рыб на картинках; формировать представления о строении и способе жизни рыб; учить называть части тела рыбы; воспитывать заботливое отношение к аквариумным рыбкам и желание ухаживать за ними.</w:t>
      </w:r>
    </w:p>
    <w:p w:rsidR="00E14BA0" w:rsidRDefault="00E14BA0" w:rsidP="00E14BA0">
      <w:pPr>
        <w:ind w:left="-1560" w:hanging="426"/>
        <w:jc w:val="both"/>
        <w:rPr>
          <w:b/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Словарь:</w:t>
      </w:r>
      <w:r>
        <w:rPr>
          <w:b/>
          <w:sz w:val="32"/>
          <w:szCs w:val="32"/>
        </w:rPr>
        <w:t xml:space="preserve"> </w:t>
      </w:r>
      <w:r w:rsidRPr="00611ACE">
        <w:rPr>
          <w:b/>
          <w:i/>
          <w:sz w:val="32"/>
          <w:szCs w:val="32"/>
        </w:rPr>
        <w:t>аквариум, рыбка, плавники, хвост, жабры</w:t>
      </w:r>
      <w:r w:rsidR="00611ACE" w:rsidRPr="00611ACE">
        <w:rPr>
          <w:b/>
          <w:i/>
          <w:sz w:val="32"/>
          <w:szCs w:val="32"/>
        </w:rPr>
        <w:t>, карась</w:t>
      </w:r>
      <w:r w:rsidRPr="00611ACE">
        <w:rPr>
          <w:b/>
          <w:i/>
          <w:sz w:val="32"/>
          <w:szCs w:val="32"/>
        </w:rPr>
        <w:t>; плавает</w:t>
      </w:r>
      <w:r w:rsidR="00611ACE">
        <w:rPr>
          <w:b/>
          <w:sz w:val="32"/>
          <w:szCs w:val="32"/>
        </w:rPr>
        <w:t>.</w:t>
      </w:r>
    </w:p>
    <w:p w:rsidR="00611ACE" w:rsidRPr="00677AD3" w:rsidRDefault="00611ACE" w:rsidP="00E14BA0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Познавательное развитие</w:t>
      </w:r>
      <w:r w:rsidRPr="00611ACE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«Обитатели аквариума». Рассматривание картинок с рыбками. Цель: </w:t>
      </w:r>
      <w:r w:rsidRPr="00677AD3">
        <w:rPr>
          <w:sz w:val="32"/>
          <w:szCs w:val="32"/>
        </w:rPr>
        <w:t>познакомить детей с частями тела рыбки, способом её передвижения; показать, как правильно кормить рыбок (нельзя стучать по стенкам аквариума, ловить рыбку руками</w:t>
      </w:r>
      <w:r w:rsidR="004876CC" w:rsidRPr="00677AD3">
        <w:rPr>
          <w:sz w:val="32"/>
          <w:szCs w:val="32"/>
        </w:rPr>
        <w:t>).</w:t>
      </w:r>
    </w:p>
    <w:p w:rsidR="004876CC" w:rsidRPr="00677AD3" w:rsidRDefault="004876CC" w:rsidP="00E14BA0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Сенсорное развитие</w:t>
      </w:r>
      <w:r w:rsidRPr="004876C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дидактическая игра «Рыбки в аквариуме». Цель: </w:t>
      </w:r>
      <w:r w:rsidRPr="00677AD3">
        <w:rPr>
          <w:sz w:val="32"/>
          <w:szCs w:val="32"/>
        </w:rPr>
        <w:t>учить раскладывать силуэты рыбок в «аквариумы» разной формы (круглый и прямоугольный).</w:t>
      </w:r>
    </w:p>
    <w:p w:rsidR="004876CC" w:rsidRPr="003F1F01" w:rsidRDefault="004876CC" w:rsidP="00E14BA0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Развитие речи</w:t>
      </w:r>
      <w:r w:rsidRPr="004876C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игра «Сравнение рыбок»</w:t>
      </w:r>
      <w:r w:rsidR="00677AD3">
        <w:rPr>
          <w:b/>
          <w:sz w:val="32"/>
          <w:szCs w:val="32"/>
        </w:rPr>
        <w:t xml:space="preserve"> (набор картинок с разными рыбками). </w:t>
      </w:r>
      <w:r>
        <w:rPr>
          <w:b/>
          <w:sz w:val="32"/>
          <w:szCs w:val="32"/>
        </w:rPr>
        <w:t xml:space="preserve">Цель: </w:t>
      </w:r>
      <w:r w:rsidRPr="003F1F01">
        <w:rPr>
          <w:sz w:val="32"/>
          <w:szCs w:val="32"/>
        </w:rPr>
        <w:t xml:space="preserve">учить отмечать особенности рыб (имеет хвостик, глазки, рот, жабры, живёт в воде), отвечать на вопросы. Разделить больших и маленьких рыбок </w:t>
      </w:r>
      <w:r w:rsidR="00677AD3" w:rsidRPr="003F1F01">
        <w:rPr>
          <w:sz w:val="32"/>
          <w:szCs w:val="32"/>
        </w:rPr>
        <w:t>на две группы.</w:t>
      </w:r>
    </w:p>
    <w:p w:rsidR="00677AD3" w:rsidRDefault="00677AD3" w:rsidP="00E14BA0">
      <w:pPr>
        <w:ind w:left="-1560" w:hanging="426"/>
        <w:jc w:val="both"/>
        <w:rPr>
          <w:b/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 xml:space="preserve">Разучивание </w:t>
      </w:r>
      <w:proofErr w:type="spellStart"/>
      <w:r>
        <w:rPr>
          <w:b/>
          <w:color w:val="FF0000"/>
          <w:sz w:val="36"/>
          <w:szCs w:val="36"/>
          <w:u w:val="single"/>
        </w:rPr>
        <w:t>потешки</w:t>
      </w:r>
      <w:proofErr w:type="spellEnd"/>
      <w:r w:rsidRPr="00677AD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«Ай лады, лады, лады, не боимся мы воды. Чисто умываемся, маме улыбаемся».</w:t>
      </w:r>
    </w:p>
    <w:p w:rsidR="00677AD3" w:rsidRDefault="00677AD3" w:rsidP="00E14BA0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lastRenderedPageBreak/>
        <w:t>Пальчиковая игра</w:t>
      </w:r>
      <w:r w:rsidRPr="00677AD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«Рыбки весело кружатся». </w:t>
      </w:r>
      <w:r w:rsidRPr="00677AD3">
        <w:rPr>
          <w:sz w:val="32"/>
          <w:szCs w:val="32"/>
        </w:rPr>
        <w:t>Пальцы обеих ладошек крепко прижаты друг к другу; плавные движения руками, изображающие рыб в воде.</w:t>
      </w:r>
    </w:p>
    <w:p w:rsidR="00677AD3" w:rsidRDefault="00677AD3" w:rsidP="00E14BA0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Лепка:</w:t>
      </w:r>
      <w:r>
        <w:rPr>
          <w:sz w:val="32"/>
          <w:szCs w:val="32"/>
        </w:rPr>
        <w:t xml:space="preserve">   </w:t>
      </w:r>
      <w:r w:rsidRPr="00677AD3">
        <w:rPr>
          <w:b/>
          <w:sz w:val="32"/>
          <w:szCs w:val="32"/>
        </w:rPr>
        <w:t>«Рыбка»</w:t>
      </w:r>
      <w:r>
        <w:rPr>
          <w:b/>
          <w:sz w:val="32"/>
          <w:szCs w:val="32"/>
        </w:rPr>
        <w:t xml:space="preserve">. Цель: </w:t>
      </w:r>
      <w:r w:rsidRPr="00946C1F">
        <w:rPr>
          <w:sz w:val="32"/>
          <w:szCs w:val="32"/>
        </w:rPr>
        <w:t>учи</w:t>
      </w:r>
      <w:r w:rsidR="00946C1F">
        <w:rPr>
          <w:sz w:val="32"/>
          <w:szCs w:val="32"/>
        </w:rPr>
        <w:t>ть детей вдавливать в пластилин, нанесённый на подготовленную форму рыбки, семена гороха, изображая чешую рыбы. Развивать мелкую моторику пальцев; воспитывать аккуратность.</w:t>
      </w:r>
    </w:p>
    <w:p w:rsidR="006A0421" w:rsidRDefault="00946C1F" w:rsidP="006A0421">
      <w:pPr>
        <w:ind w:left="-1560" w:hanging="42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Рисование:</w:t>
      </w:r>
      <w:r>
        <w:rPr>
          <w:sz w:val="32"/>
          <w:szCs w:val="32"/>
        </w:rPr>
        <w:t xml:space="preserve"> </w:t>
      </w:r>
      <w:r w:rsidRPr="00946C1F">
        <w:rPr>
          <w:b/>
          <w:sz w:val="32"/>
          <w:szCs w:val="32"/>
        </w:rPr>
        <w:t>«Рыбка в аквариуме»</w:t>
      </w:r>
      <w:r>
        <w:rPr>
          <w:b/>
          <w:sz w:val="32"/>
          <w:szCs w:val="32"/>
        </w:rPr>
        <w:t>. Цель</w:t>
      </w:r>
      <w:r w:rsidRPr="002112D5">
        <w:rPr>
          <w:sz w:val="32"/>
          <w:szCs w:val="32"/>
        </w:rPr>
        <w:t xml:space="preserve">: </w:t>
      </w:r>
      <w:r w:rsidR="002112D5" w:rsidRPr="002112D5">
        <w:rPr>
          <w:sz w:val="32"/>
          <w:szCs w:val="32"/>
        </w:rPr>
        <w:t>уточнить строение; формировать интерес и положительное отношение к рисованию.</w:t>
      </w:r>
      <w:r w:rsidR="006A0421">
        <w:rPr>
          <w:sz w:val="32"/>
          <w:szCs w:val="32"/>
        </w:rPr>
        <w:t xml:space="preserve"> </w:t>
      </w:r>
    </w:p>
    <w:p w:rsidR="006A0421" w:rsidRDefault="006A0421" w:rsidP="006A0421">
      <w:pPr>
        <w:ind w:left="-1560" w:hanging="426"/>
        <w:jc w:val="both"/>
        <w:rPr>
          <w:sz w:val="32"/>
          <w:szCs w:val="32"/>
        </w:rPr>
      </w:pPr>
    </w:p>
    <w:p w:rsidR="006A0421" w:rsidRDefault="006A0421" w:rsidP="006A0421">
      <w:pPr>
        <w:tabs>
          <w:tab w:val="left" w:pos="1500"/>
        </w:tabs>
        <w:ind w:left="-1560" w:hanging="426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A0421">
        <w:rPr>
          <w:noProof/>
          <w:sz w:val="32"/>
          <w:szCs w:val="32"/>
          <w:lang w:eastAsia="ru-RU"/>
        </w:rPr>
        <w:drawing>
          <wp:inline distT="0" distB="0" distL="0" distR="0">
            <wp:extent cx="2503747" cy="2143125"/>
            <wp:effectExtent l="0" t="0" r="0" b="0"/>
            <wp:docPr id="5" name="Рисунок 5" descr="C:\Users\Волковы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лковы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14" cy="21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21" w:rsidRDefault="006A0421" w:rsidP="006A0421">
      <w:pPr>
        <w:ind w:left="-1560" w:hanging="426"/>
        <w:jc w:val="both"/>
        <w:rPr>
          <w:sz w:val="32"/>
          <w:szCs w:val="32"/>
        </w:rPr>
      </w:pPr>
    </w:p>
    <w:p w:rsidR="006A0421" w:rsidRDefault="006A0421" w:rsidP="006A0421">
      <w:pPr>
        <w:ind w:left="-198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Дидактическая игра</w:t>
      </w:r>
      <w:r>
        <w:rPr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3F1F01">
        <w:rPr>
          <w:b/>
          <w:sz w:val="32"/>
          <w:szCs w:val="32"/>
        </w:rPr>
        <w:t>«Они тоже живые</w:t>
      </w:r>
      <w:r w:rsidRPr="003F1F01">
        <w:rPr>
          <w:sz w:val="32"/>
          <w:szCs w:val="32"/>
        </w:rPr>
        <w:t>».</w:t>
      </w:r>
      <w:r>
        <w:rPr>
          <w:b/>
          <w:sz w:val="32"/>
          <w:szCs w:val="32"/>
        </w:rPr>
        <w:t xml:space="preserve"> Цель: </w:t>
      </w:r>
      <w:r w:rsidRPr="002112D5">
        <w:rPr>
          <w:sz w:val="32"/>
          <w:szCs w:val="32"/>
        </w:rPr>
        <w:t xml:space="preserve">познакомить детей с </w:t>
      </w:r>
      <w:r>
        <w:rPr>
          <w:sz w:val="32"/>
          <w:szCs w:val="32"/>
        </w:rPr>
        <w:t>тем, как двигаются</w:t>
      </w:r>
      <w:r w:rsidRPr="002112D5">
        <w:rPr>
          <w:sz w:val="32"/>
          <w:szCs w:val="32"/>
        </w:rPr>
        <w:t xml:space="preserve"> различные животные</w:t>
      </w:r>
      <w:r>
        <w:rPr>
          <w:sz w:val="32"/>
          <w:szCs w:val="32"/>
        </w:rPr>
        <w:t xml:space="preserve"> (показать картинки с изображением птиц, рыб, жуков, рассказать, как они двигаются).</w:t>
      </w:r>
    </w:p>
    <w:p w:rsidR="006A0421" w:rsidRDefault="006A0421" w:rsidP="006A0421">
      <w:pPr>
        <w:ind w:left="-198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Игра</w:t>
      </w:r>
      <w:r w:rsidRPr="00FA2C02">
        <w:rPr>
          <w:b/>
          <w:color w:val="FF0000"/>
          <w:sz w:val="36"/>
          <w:szCs w:val="36"/>
          <w:u w:val="single"/>
        </w:rPr>
        <w:t>-концерт</w:t>
      </w:r>
      <w:r>
        <w:rPr>
          <w:sz w:val="32"/>
          <w:szCs w:val="32"/>
        </w:rPr>
        <w:t>. Цель: учить подпевать за взрослым отдельные слоги, слова, фразы из знакомых песен.</w:t>
      </w:r>
    </w:p>
    <w:p w:rsidR="00FA2C02" w:rsidRDefault="00FA2C02" w:rsidP="006A0421">
      <w:pPr>
        <w:ind w:left="-198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Просмотр любимого мультфильма</w:t>
      </w:r>
      <w:r w:rsidRPr="00FA2C02">
        <w:rPr>
          <w:sz w:val="32"/>
          <w:szCs w:val="32"/>
        </w:rPr>
        <w:t>.</w:t>
      </w:r>
    </w:p>
    <w:p w:rsidR="00FA2C02" w:rsidRDefault="00FA2C02" w:rsidP="006A0421">
      <w:pPr>
        <w:ind w:left="-1986"/>
        <w:jc w:val="both"/>
        <w:rPr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Малоподвижные игры</w:t>
      </w:r>
      <w:r w:rsidRPr="00FA2C02">
        <w:rPr>
          <w:sz w:val="32"/>
          <w:szCs w:val="32"/>
        </w:rPr>
        <w:t>:</w:t>
      </w:r>
      <w:r>
        <w:rPr>
          <w:sz w:val="32"/>
          <w:szCs w:val="32"/>
        </w:rPr>
        <w:t xml:space="preserve"> «Море волнуется…». Цель: учить изображать самые простые формы обитателей моря (рыб, камни, водоросли).  «Ныряем в море». Цель: учить сп</w:t>
      </w:r>
      <w:r w:rsidR="009A3BF8">
        <w:rPr>
          <w:sz w:val="32"/>
          <w:szCs w:val="32"/>
        </w:rPr>
        <w:t>рыгивать с небольшой высоты, «плавать», как рыбка, сложив ладошки.</w:t>
      </w:r>
    </w:p>
    <w:p w:rsidR="00A95337" w:rsidRDefault="00A95337" w:rsidP="006A0421">
      <w:pPr>
        <w:ind w:left="-1986"/>
        <w:jc w:val="both"/>
        <w:rPr>
          <w:sz w:val="32"/>
          <w:szCs w:val="32"/>
        </w:rPr>
      </w:pPr>
      <w:r w:rsidRPr="00A95337">
        <w:rPr>
          <w:b/>
          <w:color w:val="FF0000"/>
          <w:sz w:val="32"/>
          <w:szCs w:val="32"/>
          <w:u w:val="single"/>
        </w:rPr>
        <w:t>Консультации для родителей</w:t>
      </w:r>
      <w:r w:rsidRPr="00A95337">
        <w:rPr>
          <w:sz w:val="32"/>
          <w:szCs w:val="32"/>
        </w:rPr>
        <w:t xml:space="preserve">: </w:t>
      </w:r>
      <w:r>
        <w:rPr>
          <w:sz w:val="32"/>
          <w:szCs w:val="32"/>
        </w:rPr>
        <w:t>«Игры с песком или песочная терапия».</w:t>
      </w:r>
      <w:bookmarkStart w:id="0" w:name="_GoBack"/>
      <w:bookmarkEnd w:id="0"/>
    </w:p>
    <w:p w:rsidR="009A3BF8" w:rsidRDefault="00A95337" w:rsidP="006A0421">
      <w:pPr>
        <w:ind w:left="-1986"/>
        <w:jc w:val="both"/>
        <w:rPr>
          <w:sz w:val="32"/>
          <w:szCs w:val="32"/>
        </w:rPr>
      </w:pPr>
      <w:r w:rsidRPr="00A95337">
        <w:rPr>
          <w:sz w:val="32"/>
          <w:szCs w:val="32"/>
        </w:rPr>
        <w:t xml:space="preserve"> «Для чего нужны пальчиковые игры».</w:t>
      </w:r>
    </w:p>
    <w:p w:rsidR="00A95337" w:rsidRPr="00A95337" w:rsidRDefault="00A95337" w:rsidP="006A0421">
      <w:pPr>
        <w:ind w:left="-1986"/>
        <w:jc w:val="both"/>
        <w:rPr>
          <w:sz w:val="32"/>
          <w:szCs w:val="32"/>
        </w:rPr>
      </w:pPr>
      <w:r>
        <w:rPr>
          <w:sz w:val="32"/>
          <w:szCs w:val="32"/>
        </w:rPr>
        <w:t>«Нетрадиционные методы сохранения здоровья дошкольников».</w:t>
      </w:r>
    </w:p>
    <w:p w:rsidR="00FA2C02" w:rsidRPr="00A95337" w:rsidRDefault="00FA2C02" w:rsidP="006A0421">
      <w:pPr>
        <w:ind w:left="-1986"/>
        <w:jc w:val="both"/>
        <w:rPr>
          <w:color w:val="FF0000"/>
          <w:sz w:val="32"/>
          <w:szCs w:val="32"/>
        </w:rPr>
      </w:pPr>
    </w:p>
    <w:p w:rsidR="006A0421" w:rsidRDefault="009F3DF0" w:rsidP="006A0421">
      <w:pPr>
        <w:rPr>
          <w:b/>
          <w:sz w:val="32"/>
          <w:szCs w:val="32"/>
        </w:rPr>
      </w:pPr>
      <w:r w:rsidRPr="009F3DF0">
        <w:rPr>
          <w:b/>
          <w:noProof/>
          <w:sz w:val="32"/>
          <w:szCs w:val="32"/>
          <w:lang w:eastAsia="ru-RU"/>
        </w:rPr>
        <w:drawing>
          <wp:inline distT="0" distB="0" distL="0" distR="0" wp14:anchorId="345CF93F" wp14:editId="6DD2B456">
            <wp:extent cx="4114800" cy="2738212"/>
            <wp:effectExtent l="0" t="0" r="0" b="5080"/>
            <wp:docPr id="6" name="Рисунок 6" descr="C:\Users\Волковы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лковы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725" cy="28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21" w:rsidRDefault="006A0421" w:rsidP="006A0421">
      <w:pPr>
        <w:rPr>
          <w:b/>
          <w:sz w:val="32"/>
          <w:szCs w:val="32"/>
        </w:rPr>
      </w:pPr>
    </w:p>
    <w:p w:rsidR="006A0421" w:rsidRDefault="009F3DF0" w:rsidP="006A0421">
      <w:pPr>
        <w:rPr>
          <w:b/>
          <w:sz w:val="32"/>
          <w:szCs w:val="32"/>
        </w:rPr>
      </w:pPr>
      <w:r w:rsidRPr="009F3DF0">
        <w:rPr>
          <w:b/>
          <w:noProof/>
          <w:sz w:val="32"/>
          <w:szCs w:val="32"/>
          <w:lang w:eastAsia="ru-RU"/>
        </w:rPr>
        <w:drawing>
          <wp:inline distT="0" distB="0" distL="0" distR="0" wp14:anchorId="6D693AA7" wp14:editId="78FBF799">
            <wp:extent cx="4143375" cy="2744313"/>
            <wp:effectExtent l="0" t="0" r="0" b="0"/>
            <wp:docPr id="9" name="Рисунок 9" descr="C:\Users\Волковы\Desktop\detskie-akvariumy-raznovidnosti-vybor-zaseleni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олковы\Desktop\detskie-akvariumy-raznovidnosti-vybor-zaselenie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12" cy="28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21" w:rsidRDefault="009F3DF0" w:rsidP="006A0421">
      <w:pPr>
        <w:rPr>
          <w:b/>
          <w:sz w:val="32"/>
          <w:szCs w:val="32"/>
        </w:rPr>
      </w:pPr>
      <w:r w:rsidRPr="009F3DF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208175" cy="2800350"/>
            <wp:effectExtent l="0" t="0" r="1905" b="0"/>
            <wp:docPr id="8" name="Рисунок 8" descr="C:\Users\Волковы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лковы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56" cy="29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421" w:rsidSect="009F3DF0">
      <w:pgSz w:w="11906" w:h="16838"/>
      <w:pgMar w:top="568" w:right="850" w:bottom="709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DB"/>
    <w:rsid w:val="002112D5"/>
    <w:rsid w:val="003F1F01"/>
    <w:rsid w:val="004876CC"/>
    <w:rsid w:val="00537303"/>
    <w:rsid w:val="00611ACE"/>
    <w:rsid w:val="00677AD3"/>
    <w:rsid w:val="006A0421"/>
    <w:rsid w:val="00946C1F"/>
    <w:rsid w:val="009A3BF8"/>
    <w:rsid w:val="009F3DF0"/>
    <w:rsid w:val="00A95337"/>
    <w:rsid w:val="00BD12DB"/>
    <w:rsid w:val="00E14BA0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A404"/>
  <w15:chartTrackingRefBased/>
  <w15:docId w15:val="{AFB17774-3507-4E05-89FB-68E00C9C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2</cp:revision>
  <dcterms:created xsi:type="dcterms:W3CDTF">2020-04-26T12:54:00Z</dcterms:created>
  <dcterms:modified xsi:type="dcterms:W3CDTF">2020-04-26T15:26:00Z</dcterms:modified>
</cp:coreProperties>
</file>