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26DCE" w14:textId="00AF2D88" w:rsidR="00AA0D2C" w:rsidRDefault="00AA0D2C" w:rsidP="00711B8F">
      <w:pPr>
        <w:jc w:val="center"/>
        <w:rPr>
          <w:rFonts w:ascii="Times New Roman" w:hAnsi="Times New Roman"/>
          <w:b/>
          <w:sz w:val="44"/>
          <w:szCs w:val="44"/>
        </w:rPr>
      </w:pPr>
      <w:r w:rsidRPr="00AA0D2C">
        <w:rPr>
          <w:rFonts w:ascii="Times New Roman" w:hAnsi="Times New Roman"/>
          <w:b/>
          <w:sz w:val="44"/>
          <w:szCs w:val="44"/>
        </w:rPr>
        <w:t>Подвижные игры</w:t>
      </w:r>
    </w:p>
    <w:p w14:paraId="5635289F" w14:textId="77777777" w:rsidR="00711B8F" w:rsidRDefault="00711B8F" w:rsidP="00856283">
      <w:pPr>
        <w:jc w:val="center"/>
        <w:rPr>
          <w:rFonts w:ascii="Times New Roman" w:hAnsi="Times New Roman"/>
          <w:sz w:val="24"/>
          <w:szCs w:val="24"/>
        </w:rPr>
      </w:pPr>
    </w:p>
    <w:p w14:paraId="1E8B3B20" w14:textId="77777777" w:rsidR="00AA0D2C" w:rsidRPr="00711B8F" w:rsidRDefault="00AA0D2C" w:rsidP="00AA0D2C">
      <w:pPr>
        <w:rPr>
          <w:rFonts w:ascii="Times New Roman" w:hAnsi="Times New Roman"/>
          <w:sz w:val="28"/>
          <w:szCs w:val="28"/>
        </w:rPr>
      </w:pPr>
      <w:r w:rsidRPr="00711B8F">
        <w:rPr>
          <w:rFonts w:ascii="Times New Roman" w:hAnsi="Times New Roman"/>
          <w:b/>
          <w:sz w:val="28"/>
          <w:szCs w:val="28"/>
        </w:rPr>
        <w:t xml:space="preserve">                                              Игра «На пожар»</w:t>
      </w:r>
      <w:r w:rsidRPr="00711B8F">
        <w:rPr>
          <w:rFonts w:ascii="Times New Roman" w:hAnsi="Times New Roman"/>
          <w:sz w:val="28"/>
          <w:szCs w:val="28"/>
        </w:rPr>
        <w:t xml:space="preserve"> </w:t>
      </w:r>
    </w:p>
    <w:p w14:paraId="5E67F272" w14:textId="77777777" w:rsidR="00AA0D2C" w:rsidRPr="00711B8F" w:rsidRDefault="00AA0D2C" w:rsidP="00AA0D2C">
      <w:pPr>
        <w:rPr>
          <w:rFonts w:ascii="Times New Roman" w:hAnsi="Times New Roman"/>
          <w:sz w:val="28"/>
          <w:szCs w:val="28"/>
        </w:rPr>
      </w:pPr>
      <w:r w:rsidRPr="00711B8F">
        <w:rPr>
          <w:rFonts w:ascii="Times New Roman" w:hAnsi="Times New Roman"/>
          <w:sz w:val="28"/>
          <w:szCs w:val="28"/>
        </w:rPr>
        <w:t xml:space="preserve">От каждой команды выбирается один игрок. По условному сигналу (пожарная сирена) игроки бегут от линии старта до стульчиков, на которых разложена «амуниция пожарного»: например, каска, перчатки, ремень и т.п. «Пожарные» должны приготовиться к выезду – облачиться в амуницию. Выигрывает тот, кто быстрее оденется. Игру можно усложнить, если от каждой команды в ней будут участвовать несколько игроков – например, три. Тогда каждый уже «одевшийся» игрок бежит к линии старта и передает эстафету своему товарищу. Выигрывает та команда, игроки которой раньше оденутся и построятся на линии старта. Можно сделать эстафету двухэтапной. Тогда каждая команда разбивается на две части. Тогда каждая команда разбивается на две части. Одни игроки – «одевающиеся пожарные», другие – «готовящие пожарную машину». После того как члены первой группы оденутся и построятся на линии старта, они передают эстафету игрокам другой группы. В задачу </w:t>
      </w:r>
      <w:proofErr w:type="gramStart"/>
      <w:r w:rsidRPr="00711B8F">
        <w:rPr>
          <w:rFonts w:ascii="Times New Roman" w:hAnsi="Times New Roman"/>
          <w:sz w:val="28"/>
          <w:szCs w:val="28"/>
        </w:rPr>
        <w:t>последних</w:t>
      </w:r>
      <w:proofErr w:type="gramEnd"/>
      <w:r w:rsidRPr="00711B8F">
        <w:rPr>
          <w:rFonts w:ascii="Times New Roman" w:hAnsi="Times New Roman"/>
          <w:sz w:val="28"/>
          <w:szCs w:val="28"/>
        </w:rPr>
        <w:t xml:space="preserve"> входит собрать разрезную картинку – изображение пожарной машины. </w:t>
      </w:r>
    </w:p>
    <w:p w14:paraId="7D4A23D1" w14:textId="77777777" w:rsidR="00711B8F" w:rsidRDefault="00AA0D2C" w:rsidP="00AA0D2C">
      <w:pPr>
        <w:rPr>
          <w:rFonts w:ascii="Times New Roman" w:hAnsi="Times New Roman"/>
          <w:b/>
          <w:sz w:val="28"/>
          <w:szCs w:val="28"/>
        </w:rPr>
      </w:pPr>
      <w:r w:rsidRPr="00711B8F">
        <w:rPr>
          <w:rFonts w:ascii="Times New Roman" w:hAnsi="Times New Roman"/>
          <w:b/>
          <w:sz w:val="28"/>
          <w:szCs w:val="28"/>
        </w:rPr>
        <w:t xml:space="preserve">                                             </w:t>
      </w:r>
    </w:p>
    <w:p w14:paraId="47B179BC" w14:textId="77777777" w:rsidR="00711B8F" w:rsidRDefault="00711B8F" w:rsidP="00AA0D2C">
      <w:pPr>
        <w:rPr>
          <w:rFonts w:ascii="Times New Roman" w:hAnsi="Times New Roman"/>
          <w:b/>
          <w:sz w:val="28"/>
          <w:szCs w:val="28"/>
        </w:rPr>
      </w:pPr>
    </w:p>
    <w:p w14:paraId="54CCE59E" w14:textId="25DDF2A8" w:rsidR="00AA0D2C" w:rsidRDefault="00AA0D2C" w:rsidP="00711B8F">
      <w:pPr>
        <w:jc w:val="center"/>
        <w:rPr>
          <w:rFonts w:ascii="Times New Roman" w:hAnsi="Times New Roman"/>
          <w:b/>
          <w:sz w:val="28"/>
          <w:szCs w:val="28"/>
        </w:rPr>
      </w:pPr>
      <w:r w:rsidRPr="00711B8F">
        <w:rPr>
          <w:rFonts w:ascii="Times New Roman" w:hAnsi="Times New Roman"/>
          <w:b/>
          <w:sz w:val="28"/>
          <w:szCs w:val="28"/>
        </w:rPr>
        <w:t>Игра «Смелые пожарные»</w:t>
      </w:r>
    </w:p>
    <w:p w14:paraId="7E97EFF8" w14:textId="77777777" w:rsidR="00711B8F" w:rsidRPr="00711B8F" w:rsidRDefault="00711B8F" w:rsidP="00711B8F">
      <w:pPr>
        <w:jc w:val="center"/>
        <w:rPr>
          <w:rFonts w:ascii="Times New Roman" w:hAnsi="Times New Roman"/>
          <w:b/>
          <w:sz w:val="28"/>
          <w:szCs w:val="28"/>
        </w:rPr>
      </w:pPr>
    </w:p>
    <w:p w14:paraId="5391AEF2"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От каждой команды выбирается один игрок. По команде игроки должны пройти полосу препятствий, добраться до стульчиков с куклой и вынести ее «из огня». Побеждает тот, кто придет к финишу первым. Игру можно усложнить, предложив «пожарным» двигаться с завязанными глазами. </w:t>
      </w:r>
    </w:p>
    <w:p w14:paraId="210E878D" w14:textId="77777777" w:rsidR="00711B8F" w:rsidRDefault="00711B8F" w:rsidP="00AA0D2C">
      <w:pPr>
        <w:rPr>
          <w:rFonts w:ascii="Times New Roman" w:hAnsi="Times New Roman"/>
          <w:sz w:val="28"/>
          <w:szCs w:val="28"/>
        </w:rPr>
      </w:pPr>
    </w:p>
    <w:p w14:paraId="4EB2F0B8" w14:textId="77777777" w:rsidR="00711B8F" w:rsidRPr="00711B8F" w:rsidRDefault="00711B8F" w:rsidP="00AA0D2C">
      <w:pPr>
        <w:rPr>
          <w:rFonts w:ascii="Times New Roman" w:hAnsi="Times New Roman"/>
          <w:sz w:val="28"/>
          <w:szCs w:val="28"/>
        </w:rPr>
      </w:pPr>
    </w:p>
    <w:p w14:paraId="16F15DDF"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Игра «После пожара»</w:t>
      </w:r>
    </w:p>
    <w:p w14:paraId="41C9ACF1" w14:textId="77777777" w:rsidR="00711B8F" w:rsidRDefault="00AA0D2C" w:rsidP="00AA0D2C">
      <w:pPr>
        <w:rPr>
          <w:rFonts w:ascii="Times New Roman" w:hAnsi="Times New Roman"/>
          <w:sz w:val="28"/>
          <w:szCs w:val="28"/>
        </w:rPr>
      </w:pPr>
      <w:r w:rsidRPr="00711B8F">
        <w:rPr>
          <w:rFonts w:ascii="Times New Roman" w:hAnsi="Times New Roman"/>
          <w:sz w:val="28"/>
          <w:szCs w:val="28"/>
        </w:rPr>
        <w:t xml:space="preserve"> От каждой команды выбирается два игрока. Они садятся на стульчики и берут в руки катушку, к которой одним концом прикреплен шнур. По команде </w:t>
      </w:r>
      <w:proofErr w:type="gramStart"/>
      <w:r w:rsidRPr="00711B8F">
        <w:rPr>
          <w:rFonts w:ascii="Times New Roman" w:hAnsi="Times New Roman"/>
          <w:sz w:val="28"/>
          <w:szCs w:val="28"/>
        </w:rPr>
        <w:t>играющие</w:t>
      </w:r>
      <w:proofErr w:type="gramEnd"/>
      <w:r w:rsidRPr="00711B8F">
        <w:rPr>
          <w:rFonts w:ascii="Times New Roman" w:hAnsi="Times New Roman"/>
          <w:sz w:val="28"/>
          <w:szCs w:val="28"/>
        </w:rPr>
        <w:t xml:space="preserve"> начинают наматывать шнур. Побеждает тот, кто закончит первым. Игру можно повторить несколько раз – с участием других членов команд.</w:t>
      </w:r>
    </w:p>
    <w:p w14:paraId="4572FF2B" w14:textId="77777777" w:rsidR="00711B8F" w:rsidRDefault="00711B8F" w:rsidP="00AA0D2C">
      <w:pPr>
        <w:rPr>
          <w:rFonts w:ascii="Times New Roman" w:hAnsi="Times New Roman"/>
          <w:sz w:val="28"/>
          <w:szCs w:val="28"/>
        </w:rPr>
      </w:pPr>
    </w:p>
    <w:p w14:paraId="44AAF353" w14:textId="70FC7B2E" w:rsidR="00AA0D2C" w:rsidRPr="00711B8F" w:rsidRDefault="00AA0D2C" w:rsidP="00AA0D2C">
      <w:pPr>
        <w:rPr>
          <w:rFonts w:ascii="Times New Roman" w:hAnsi="Times New Roman"/>
          <w:sz w:val="28"/>
          <w:szCs w:val="28"/>
        </w:rPr>
      </w:pPr>
      <w:r w:rsidRPr="00711B8F">
        <w:rPr>
          <w:rFonts w:ascii="Times New Roman" w:hAnsi="Times New Roman"/>
          <w:sz w:val="28"/>
          <w:szCs w:val="28"/>
        </w:rPr>
        <w:t xml:space="preserve"> </w:t>
      </w:r>
    </w:p>
    <w:p w14:paraId="6D45A3A5"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lastRenderedPageBreak/>
        <w:t xml:space="preserve">                                                 Игра «Тушим пожар» </w:t>
      </w:r>
    </w:p>
    <w:p w14:paraId="23A3F1BF"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 Правила игры: дети делятся на 2-3 команды, каждой команде выдается «огнетушитель». Невдалеке ставятся (по количеству команд) предметы, которые нужно тушить </w:t>
      </w:r>
      <w:proofErr w:type="gramStart"/>
      <w:r w:rsidRPr="00711B8F">
        <w:rPr>
          <w:rFonts w:ascii="Times New Roman" w:hAnsi="Times New Roman"/>
          <w:sz w:val="28"/>
          <w:szCs w:val="28"/>
        </w:rPr>
        <w:t xml:space="preserve">( </w:t>
      </w:r>
      <w:proofErr w:type="gramEnd"/>
      <w:r w:rsidRPr="00711B8F">
        <w:rPr>
          <w:rFonts w:ascii="Times New Roman" w:hAnsi="Times New Roman"/>
          <w:sz w:val="28"/>
          <w:szCs w:val="28"/>
        </w:rPr>
        <w:t xml:space="preserve">большой кубик; резиновая надувная игрушка и т.п.) По команде участники бегут каждый к своему предмету, обегают его (тушат), ставят «огнетушитель» рядом и отбегают в сторону. Как только «огнетушитель» коснулся земли – бежит следующий участник игры. Победа присуждается той команде, которая первой потушит пожар. </w:t>
      </w:r>
    </w:p>
    <w:p w14:paraId="67B3F161" w14:textId="77777777" w:rsidR="00711B8F" w:rsidRPr="00711B8F" w:rsidRDefault="00711B8F" w:rsidP="00AA0D2C">
      <w:pPr>
        <w:rPr>
          <w:rFonts w:ascii="Times New Roman" w:hAnsi="Times New Roman"/>
          <w:sz w:val="28"/>
          <w:szCs w:val="28"/>
        </w:rPr>
      </w:pPr>
    </w:p>
    <w:p w14:paraId="637DE927"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Игра «Костер» </w:t>
      </w:r>
    </w:p>
    <w:p w14:paraId="706662EB"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Правила игры: дети делятся на 2-3 команды. Нужно носить песок из песочницы маленьким детским совочком или ложкой (не рассыпав на бегу) и тушить костер (сыпать на лист бумаги с изображением костра). </w:t>
      </w:r>
      <w:proofErr w:type="gramStart"/>
      <w:r w:rsidRPr="00711B8F">
        <w:rPr>
          <w:rFonts w:ascii="Times New Roman" w:hAnsi="Times New Roman"/>
          <w:sz w:val="28"/>
          <w:szCs w:val="28"/>
        </w:rPr>
        <w:t xml:space="preserve">Побеждает та команда, которая за одинаковое время принесет к «костру» больше песка, т.е. лучше «потушит» костер. </w:t>
      </w:r>
      <w:proofErr w:type="gramEnd"/>
    </w:p>
    <w:p w14:paraId="7D40117E" w14:textId="77777777" w:rsidR="00711B8F" w:rsidRPr="00711B8F" w:rsidRDefault="00711B8F" w:rsidP="00AA0D2C">
      <w:pPr>
        <w:rPr>
          <w:rFonts w:ascii="Times New Roman" w:hAnsi="Times New Roman"/>
          <w:sz w:val="28"/>
          <w:szCs w:val="28"/>
        </w:rPr>
      </w:pPr>
    </w:p>
    <w:p w14:paraId="22EDC4D6"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Спортивная игра «Пожарные учения» </w:t>
      </w:r>
    </w:p>
    <w:p w14:paraId="16A51C23"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Ведущий приветствует всех участников, болельщиков, гостей и сообщает, что спортивная игра посвящена людям, профессия которых – пожарный. Ведущий. Огонь приносит людям тепло, радость, но иногда он может стать опасным и жестоким врагом. На пути огня встают смелые и умные, быстрые и находчивые люди – пожарные. Они борются с огнем, спасают пострадавших. Затем ведущий представляет команды детей, называет судей и объявляет о начале игры. </w:t>
      </w:r>
    </w:p>
    <w:p w14:paraId="1DEC0743" w14:textId="77777777" w:rsidR="00711B8F" w:rsidRPr="00711B8F" w:rsidRDefault="00711B8F" w:rsidP="00AA0D2C">
      <w:pPr>
        <w:rPr>
          <w:rFonts w:ascii="Times New Roman" w:hAnsi="Times New Roman"/>
          <w:sz w:val="28"/>
          <w:szCs w:val="28"/>
        </w:rPr>
      </w:pPr>
    </w:p>
    <w:p w14:paraId="57352EC0"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Игра «Что нужно при пожаре» </w:t>
      </w:r>
    </w:p>
    <w:p w14:paraId="2E4F52E5"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Ход игры. Участники каждой команды выстраиваются друг за другом в одну шеренгу. По команде ведущего бегут к столу, на котором разложены предметы или изображения, связанные с профессией пожарного (каска, противогаз, огнетушитель и др.) и не имеющие отношения к этой профессии. Игрок должен быстро выбрать нужный предмет и возвратиться к команде. Затем те же действия выполняет </w:t>
      </w:r>
      <w:proofErr w:type="gramStart"/>
      <w:r w:rsidRPr="00711B8F">
        <w:rPr>
          <w:rFonts w:ascii="Times New Roman" w:hAnsi="Times New Roman"/>
          <w:sz w:val="28"/>
          <w:szCs w:val="28"/>
        </w:rPr>
        <w:t>следующей</w:t>
      </w:r>
      <w:proofErr w:type="gramEnd"/>
      <w:r w:rsidRPr="00711B8F">
        <w:rPr>
          <w:rFonts w:ascii="Times New Roman" w:hAnsi="Times New Roman"/>
          <w:sz w:val="28"/>
          <w:szCs w:val="28"/>
        </w:rPr>
        <w:t xml:space="preserve"> ребенок и т.д. Выигрывает команда, игроки которой быстрее выполнят задание. </w:t>
      </w:r>
    </w:p>
    <w:p w14:paraId="02DF4BD1" w14:textId="77777777" w:rsidR="00711B8F" w:rsidRDefault="00711B8F" w:rsidP="00AA0D2C">
      <w:pPr>
        <w:rPr>
          <w:rFonts w:ascii="Times New Roman" w:hAnsi="Times New Roman"/>
          <w:sz w:val="28"/>
          <w:szCs w:val="28"/>
        </w:rPr>
      </w:pPr>
    </w:p>
    <w:p w14:paraId="4B6C466D" w14:textId="77777777" w:rsidR="00711B8F" w:rsidRDefault="00711B8F" w:rsidP="00AA0D2C">
      <w:pPr>
        <w:rPr>
          <w:rFonts w:ascii="Times New Roman" w:hAnsi="Times New Roman"/>
          <w:sz w:val="28"/>
          <w:szCs w:val="28"/>
        </w:rPr>
      </w:pPr>
    </w:p>
    <w:p w14:paraId="13D6919A" w14:textId="77777777" w:rsidR="00711B8F" w:rsidRPr="00711B8F" w:rsidRDefault="00711B8F" w:rsidP="00AA0D2C">
      <w:pPr>
        <w:rPr>
          <w:rFonts w:ascii="Times New Roman" w:hAnsi="Times New Roman"/>
          <w:sz w:val="28"/>
          <w:szCs w:val="28"/>
        </w:rPr>
      </w:pPr>
    </w:p>
    <w:p w14:paraId="342BD82F"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lastRenderedPageBreak/>
        <w:t xml:space="preserve">                                           Игра «Кто быстрее оденется» </w:t>
      </w:r>
    </w:p>
    <w:p w14:paraId="1111575F"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Ход игры. Команды строятся за линией старта, на небольшом расстоянии от которой поставлены два чемодана с одинаковым набором предметов: каска, куртка, сапоги. По сигналу ведущего игрок каждой команды подбегает к своему чемодану, открывает его, одевается и бежит к линии старта. Там снимает одежду и передает следующему игроку, который, одевшись, бежит к чемодану, снимает и кладет вещи и возвращается к команде и т.д. </w:t>
      </w:r>
    </w:p>
    <w:p w14:paraId="299C8ECC" w14:textId="77777777" w:rsidR="00711B8F" w:rsidRPr="00711B8F" w:rsidRDefault="00711B8F" w:rsidP="00AA0D2C">
      <w:pPr>
        <w:rPr>
          <w:rFonts w:ascii="Times New Roman" w:hAnsi="Times New Roman"/>
          <w:sz w:val="28"/>
          <w:szCs w:val="28"/>
        </w:rPr>
      </w:pPr>
    </w:p>
    <w:p w14:paraId="61519840"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Эстафета «Верхний этаж» </w:t>
      </w:r>
    </w:p>
    <w:p w14:paraId="124AA6B2"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Дети взбираются по наклонной скамейки на гимнастическую стенку, перелезают на соседний пролет, затем спрыгивают на мат. </w:t>
      </w:r>
    </w:p>
    <w:p w14:paraId="761EF761" w14:textId="77777777" w:rsidR="00711B8F" w:rsidRPr="00711B8F" w:rsidRDefault="00711B8F" w:rsidP="00AA0D2C">
      <w:pPr>
        <w:rPr>
          <w:rFonts w:ascii="Times New Roman" w:hAnsi="Times New Roman"/>
          <w:sz w:val="28"/>
          <w:szCs w:val="28"/>
        </w:rPr>
      </w:pPr>
    </w:p>
    <w:p w14:paraId="54E9AD2A"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Эстафета «Разборка брандспойтов» </w:t>
      </w:r>
    </w:p>
    <w:p w14:paraId="23A50E6F"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Стоящий в колонне каждой команды первый ребенок бежит к пирамиде, на которую намотан канат, разматывает его и возвращается обратно. Второй бежит и наматывает канат на пирамиду. И т.д. </w:t>
      </w:r>
    </w:p>
    <w:p w14:paraId="1D054B30" w14:textId="77777777" w:rsidR="00711B8F" w:rsidRPr="00711B8F" w:rsidRDefault="00711B8F" w:rsidP="00AA0D2C">
      <w:pPr>
        <w:rPr>
          <w:rFonts w:ascii="Times New Roman" w:hAnsi="Times New Roman"/>
          <w:sz w:val="28"/>
          <w:szCs w:val="28"/>
        </w:rPr>
      </w:pPr>
    </w:p>
    <w:p w14:paraId="0E277A90"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Эстафета «Тушение пожара» </w:t>
      </w:r>
    </w:p>
    <w:p w14:paraId="1B95AFAB" w14:textId="77777777" w:rsidR="00AA0D2C" w:rsidRDefault="00AA0D2C" w:rsidP="00AA0D2C">
      <w:pPr>
        <w:rPr>
          <w:rFonts w:ascii="Times New Roman" w:hAnsi="Times New Roman"/>
          <w:sz w:val="28"/>
          <w:szCs w:val="28"/>
        </w:rPr>
      </w:pPr>
      <w:r w:rsidRPr="00711B8F">
        <w:rPr>
          <w:rFonts w:ascii="Times New Roman" w:hAnsi="Times New Roman"/>
          <w:sz w:val="28"/>
          <w:szCs w:val="28"/>
        </w:rPr>
        <w:t>В руках у впереди стоящего ребенка каждой команды ведро с «водой». Он должен пробежать по скамейке, пролезть в «окно» (обруч), преодолеть расстояние, перешагивая через предметы, «вылить воду» и вернуться бегом обратно. То же выполняет следующий игрок.</w:t>
      </w:r>
    </w:p>
    <w:p w14:paraId="6F222928" w14:textId="77777777" w:rsidR="00711B8F" w:rsidRPr="00711B8F" w:rsidRDefault="00711B8F" w:rsidP="00AA0D2C">
      <w:pPr>
        <w:rPr>
          <w:rFonts w:ascii="Times New Roman" w:hAnsi="Times New Roman"/>
          <w:sz w:val="28"/>
          <w:szCs w:val="28"/>
        </w:rPr>
      </w:pPr>
    </w:p>
    <w:p w14:paraId="5881064A"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Эстафета «Задымленный коридор» </w:t>
      </w:r>
    </w:p>
    <w:p w14:paraId="68DB368C"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Участники каждой команды выстраиваются перед своим туннелем, по очереди ползут по нему, затем бегом возвращаются назад. </w:t>
      </w:r>
    </w:p>
    <w:p w14:paraId="0C91D0A1" w14:textId="77777777" w:rsidR="00711B8F" w:rsidRPr="00711B8F" w:rsidRDefault="00711B8F" w:rsidP="00AA0D2C">
      <w:pPr>
        <w:rPr>
          <w:rFonts w:ascii="Times New Roman" w:hAnsi="Times New Roman"/>
          <w:sz w:val="28"/>
          <w:szCs w:val="28"/>
        </w:rPr>
      </w:pPr>
    </w:p>
    <w:p w14:paraId="3CC887C1"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Эстафета «Тушение пожара» </w:t>
      </w:r>
    </w:p>
    <w:p w14:paraId="740CCA5B" w14:textId="77777777" w:rsidR="00AA0D2C" w:rsidRPr="00711B8F" w:rsidRDefault="00AA0D2C" w:rsidP="00AA0D2C">
      <w:pPr>
        <w:rPr>
          <w:rFonts w:ascii="Times New Roman" w:hAnsi="Times New Roman"/>
          <w:sz w:val="28"/>
          <w:szCs w:val="28"/>
        </w:rPr>
      </w:pPr>
      <w:r w:rsidRPr="00711B8F">
        <w:rPr>
          <w:rFonts w:ascii="Times New Roman" w:hAnsi="Times New Roman"/>
          <w:sz w:val="28"/>
          <w:szCs w:val="28"/>
        </w:rPr>
        <w:t xml:space="preserve">В руках у впереди стоящего ребенка каждой команды ведро с «водой». Он должен пробежать по скамейке, пролезть в «окно» (обруч), преодолеть расстояние, перешагивая через предметы, «вылить воду» и вернуться бегом обратно. То же выполняет следующий игрок. </w:t>
      </w:r>
    </w:p>
    <w:p w14:paraId="29BBFDB2"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lastRenderedPageBreak/>
        <w:t xml:space="preserve">                                             Игра «Да» и «Нет» </w:t>
      </w:r>
    </w:p>
    <w:p w14:paraId="2C005A3A"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Игра называется «Да» и «Нет» Их я хочу услышать в ответ. Все внимательно играйте, Думайте и отвечайте. На вопросы дайте ответ, И скажите «Да» иль «Нет». Всем ребятам нужно знать, Что с огнем нельзя играть. Это все ребята знают? (Да) А с огнем они играют? Для ребят пожары шутка? Все ли дети тут послушны? На печи кипит варенье. Можно ли без разрешенья детям к печке подбегать, Чтоб варенье помешать? Палит листья мальчик Тихон, У костра он скачет лихо. Дети дайте мне ответ, Хорошо ли это? Под столом играет света, Зажигает она свечи. Дети дайте мне ответ, Хорошо ли это? Вова спичками играет, Мама это запрещает. Дети дайте мне ответ, Прав наш Вова или нет? Непослушный мальчик Вова, Спичками играет снова. Пусть мне дети отвечают, Маму Вова огорчает? Вот свеча, горит огонь, Ты огонь попробуй – тронь! Дайте, дети мне ответ, Будет больно или нет? Нам пожары не беда? (нет) Друга выручим всегда? Врать не будем никогда? Маму слушаем всегда? Можно спичками играть? Детям свечи зажигать? Причиняет огонь зло? А дает огонь добро? Ты труслив, когда беда? Силы жалко для труда? С огнем всегда ты осторожен? Что ж завершать игру мне можно? </w:t>
      </w:r>
    </w:p>
    <w:p w14:paraId="50FD75F2" w14:textId="77777777" w:rsidR="00711B8F" w:rsidRPr="00711B8F" w:rsidRDefault="00711B8F" w:rsidP="00AA0D2C">
      <w:pPr>
        <w:rPr>
          <w:rFonts w:ascii="Times New Roman" w:hAnsi="Times New Roman"/>
          <w:sz w:val="28"/>
          <w:szCs w:val="28"/>
        </w:rPr>
      </w:pPr>
    </w:p>
    <w:p w14:paraId="24921E44"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Игра «Топаем, хлопаем» </w:t>
      </w:r>
    </w:p>
    <w:p w14:paraId="149FDD37" w14:textId="77777777" w:rsidR="00AA0D2C" w:rsidRDefault="00AA0D2C" w:rsidP="00AA0D2C">
      <w:pPr>
        <w:rPr>
          <w:rFonts w:ascii="Times New Roman" w:hAnsi="Times New Roman"/>
          <w:sz w:val="28"/>
          <w:szCs w:val="28"/>
        </w:rPr>
      </w:pPr>
      <w:r w:rsidRPr="00711B8F">
        <w:rPr>
          <w:rFonts w:ascii="Times New Roman" w:hAnsi="Times New Roman"/>
          <w:sz w:val="28"/>
          <w:szCs w:val="28"/>
        </w:rPr>
        <w:t>Условие: Если дети поступают правильно - хлопают, Если неправильно – топают. Ведущий: Знаю я теперь, друзья, Что с огнем играть нельзя! (хлопают) Спички весело горят, Буду с ними я играть</w:t>
      </w:r>
      <w:proofErr w:type="gramStart"/>
      <w:r w:rsidRPr="00711B8F">
        <w:rPr>
          <w:rFonts w:ascii="Times New Roman" w:hAnsi="Times New Roman"/>
          <w:sz w:val="28"/>
          <w:szCs w:val="28"/>
        </w:rPr>
        <w:t>.</w:t>
      </w:r>
      <w:proofErr w:type="gramEnd"/>
      <w:r w:rsidRPr="00711B8F">
        <w:rPr>
          <w:rFonts w:ascii="Times New Roman" w:hAnsi="Times New Roman"/>
          <w:sz w:val="28"/>
          <w:szCs w:val="28"/>
        </w:rPr>
        <w:t xml:space="preserve"> (</w:t>
      </w:r>
      <w:proofErr w:type="gramStart"/>
      <w:r w:rsidRPr="00711B8F">
        <w:rPr>
          <w:rFonts w:ascii="Times New Roman" w:hAnsi="Times New Roman"/>
          <w:sz w:val="28"/>
          <w:szCs w:val="28"/>
        </w:rPr>
        <w:t>т</w:t>
      </w:r>
      <w:proofErr w:type="gramEnd"/>
      <w:r w:rsidRPr="00711B8F">
        <w:rPr>
          <w:rFonts w:ascii="Times New Roman" w:hAnsi="Times New Roman"/>
          <w:sz w:val="28"/>
          <w:szCs w:val="28"/>
        </w:rPr>
        <w:t xml:space="preserve">опают) Коля убежал за дом, там играет он с костром. (топают) Он опасен, Лена знает, Утюг больше не включает (хлопают) Таня с Ниною играют, на печи газ зажигают (топают) Клим увидел: дом горит, Мальчик «01» звонит. (хлопают) </w:t>
      </w:r>
    </w:p>
    <w:p w14:paraId="26A2AD5E" w14:textId="77777777" w:rsidR="00711B8F" w:rsidRPr="00711B8F" w:rsidRDefault="00711B8F" w:rsidP="00AA0D2C">
      <w:pPr>
        <w:rPr>
          <w:rFonts w:ascii="Times New Roman" w:hAnsi="Times New Roman"/>
          <w:sz w:val="28"/>
          <w:szCs w:val="28"/>
        </w:rPr>
      </w:pPr>
    </w:p>
    <w:p w14:paraId="53F63788"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Игра «Что нужно при пожаре» </w:t>
      </w:r>
    </w:p>
    <w:p w14:paraId="27BD5139"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Ход игры. Участники каждой команды выстраиваются друг за другом в одну шеренгу. По команде ведущего бегут к столу, на котором разложены предметы или изображения, связанные с профессией пожарного (каска, противогаз, огнетушитель и др.) и не имеющие отношения к этой профессии. Игрок должен быстро выбрать нужный предмет и возвратиться к команде. Затем те же действия выполняет </w:t>
      </w:r>
      <w:proofErr w:type="gramStart"/>
      <w:r w:rsidRPr="00711B8F">
        <w:rPr>
          <w:rFonts w:ascii="Times New Roman" w:hAnsi="Times New Roman"/>
          <w:sz w:val="28"/>
          <w:szCs w:val="28"/>
        </w:rPr>
        <w:t>следующей</w:t>
      </w:r>
      <w:proofErr w:type="gramEnd"/>
      <w:r w:rsidRPr="00711B8F">
        <w:rPr>
          <w:rFonts w:ascii="Times New Roman" w:hAnsi="Times New Roman"/>
          <w:sz w:val="28"/>
          <w:szCs w:val="28"/>
        </w:rPr>
        <w:t xml:space="preserve"> ребенок и т.д. Выигрывает команда, игроки которой быстрее выполнят задание. </w:t>
      </w:r>
    </w:p>
    <w:p w14:paraId="49E1AA91" w14:textId="77777777" w:rsidR="00711B8F" w:rsidRDefault="00711B8F" w:rsidP="00AA0D2C">
      <w:pPr>
        <w:rPr>
          <w:rFonts w:ascii="Times New Roman" w:hAnsi="Times New Roman"/>
          <w:sz w:val="28"/>
          <w:szCs w:val="28"/>
        </w:rPr>
      </w:pPr>
    </w:p>
    <w:p w14:paraId="71595816" w14:textId="77777777" w:rsidR="00711B8F" w:rsidRDefault="00711B8F" w:rsidP="00AA0D2C">
      <w:pPr>
        <w:rPr>
          <w:rFonts w:ascii="Times New Roman" w:hAnsi="Times New Roman"/>
          <w:sz w:val="28"/>
          <w:szCs w:val="28"/>
        </w:rPr>
      </w:pPr>
    </w:p>
    <w:p w14:paraId="0B9534EA" w14:textId="77777777" w:rsidR="00711B8F" w:rsidRPr="00711B8F" w:rsidRDefault="00711B8F" w:rsidP="00AA0D2C">
      <w:pPr>
        <w:rPr>
          <w:rFonts w:ascii="Times New Roman" w:hAnsi="Times New Roman"/>
          <w:sz w:val="28"/>
          <w:szCs w:val="28"/>
        </w:rPr>
      </w:pPr>
    </w:p>
    <w:p w14:paraId="24E1B201"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lastRenderedPageBreak/>
        <w:t xml:space="preserve">                                                         «Костёр» </w:t>
      </w:r>
    </w:p>
    <w:p w14:paraId="01768FFB" w14:textId="77777777" w:rsidR="00AA0D2C" w:rsidRDefault="00AA0D2C" w:rsidP="00AA0D2C">
      <w:pPr>
        <w:rPr>
          <w:rFonts w:ascii="Times New Roman" w:hAnsi="Times New Roman"/>
          <w:sz w:val="28"/>
          <w:szCs w:val="28"/>
        </w:rPr>
      </w:pPr>
      <w:r w:rsidRPr="00711B8F">
        <w:rPr>
          <w:rFonts w:ascii="Times New Roman" w:hAnsi="Times New Roman"/>
          <w:sz w:val="28"/>
          <w:szCs w:val="28"/>
        </w:rPr>
        <w:t>Цель: побуждать «смоделировать» игру огня в костре, упражнять в передаче его образа мимикой и жестами; развивать внимание, координацию движений, воображение. Ход игры: ребята садятся на корточках по кругу, в руках у них ленты оранжевого и красного цветов на палочках. Слушая музыку, которая подсказывает, каким должен быть огонь, дети взмахивают лентами. Сначала костёр едва тлее</w:t>
      </w:r>
      <w:proofErr w:type="gramStart"/>
      <w:r w:rsidRPr="00711B8F">
        <w:rPr>
          <w:rFonts w:ascii="Times New Roman" w:hAnsi="Times New Roman"/>
          <w:sz w:val="28"/>
          <w:szCs w:val="28"/>
        </w:rPr>
        <w:t>т(</w:t>
      </w:r>
      <w:proofErr w:type="gramEnd"/>
      <w:r w:rsidRPr="00711B8F">
        <w:rPr>
          <w:rFonts w:ascii="Times New Roman" w:hAnsi="Times New Roman"/>
          <w:sz w:val="28"/>
          <w:szCs w:val="28"/>
        </w:rPr>
        <w:t>музыка тихая). Огонь начинает разгоратьс</w:t>
      </w:r>
      <w:proofErr w:type="gramStart"/>
      <w:r w:rsidRPr="00711B8F">
        <w:rPr>
          <w:rFonts w:ascii="Times New Roman" w:hAnsi="Times New Roman"/>
          <w:sz w:val="28"/>
          <w:szCs w:val="28"/>
        </w:rPr>
        <w:t>я(</w:t>
      </w:r>
      <w:proofErr w:type="gramEnd"/>
      <w:r w:rsidRPr="00711B8F">
        <w:rPr>
          <w:rFonts w:ascii="Times New Roman" w:hAnsi="Times New Roman"/>
          <w:sz w:val="28"/>
          <w:szCs w:val="28"/>
        </w:rPr>
        <w:t xml:space="preserve"> меняются темп и характер музыки) и превращается в </w:t>
      </w:r>
      <w:proofErr w:type="spellStart"/>
      <w:r w:rsidRPr="00711B8F">
        <w:rPr>
          <w:rFonts w:ascii="Times New Roman" w:hAnsi="Times New Roman"/>
          <w:sz w:val="28"/>
          <w:szCs w:val="28"/>
        </w:rPr>
        <w:t>бущующее</w:t>
      </w:r>
      <w:proofErr w:type="spellEnd"/>
      <w:r w:rsidRPr="00711B8F">
        <w:rPr>
          <w:rFonts w:ascii="Times New Roman" w:hAnsi="Times New Roman"/>
          <w:sz w:val="28"/>
          <w:szCs w:val="28"/>
        </w:rPr>
        <w:t xml:space="preserve"> пламя (музыка громкая, в быстром темпе). Постепенно пламя гасне</w:t>
      </w:r>
      <w:proofErr w:type="gramStart"/>
      <w:r w:rsidRPr="00711B8F">
        <w:rPr>
          <w:rFonts w:ascii="Times New Roman" w:hAnsi="Times New Roman"/>
          <w:sz w:val="28"/>
          <w:szCs w:val="28"/>
        </w:rPr>
        <w:t>т(</w:t>
      </w:r>
      <w:proofErr w:type="gramEnd"/>
      <w:r w:rsidRPr="00711B8F">
        <w:rPr>
          <w:rFonts w:ascii="Times New Roman" w:hAnsi="Times New Roman"/>
          <w:sz w:val="28"/>
          <w:szCs w:val="28"/>
        </w:rPr>
        <w:t xml:space="preserve">движения передают угасание). Воспитатель в ходе игры комментирует моделирование движений пламени костра. </w:t>
      </w:r>
    </w:p>
    <w:p w14:paraId="761B9E4A" w14:textId="77777777" w:rsidR="00711B8F" w:rsidRPr="00711B8F" w:rsidRDefault="00711B8F" w:rsidP="00AA0D2C">
      <w:pPr>
        <w:rPr>
          <w:rFonts w:ascii="Times New Roman" w:hAnsi="Times New Roman"/>
          <w:sz w:val="28"/>
          <w:szCs w:val="28"/>
        </w:rPr>
      </w:pPr>
    </w:p>
    <w:p w14:paraId="3C7E4BD4"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«Убери на место» </w:t>
      </w:r>
    </w:p>
    <w:p w14:paraId="542FCDF8" w14:textId="77777777" w:rsidR="00AA0D2C" w:rsidRDefault="00AA0D2C" w:rsidP="00AA0D2C">
      <w:pPr>
        <w:rPr>
          <w:rFonts w:ascii="Times New Roman" w:hAnsi="Times New Roman"/>
          <w:sz w:val="28"/>
          <w:szCs w:val="28"/>
        </w:rPr>
      </w:pPr>
      <w:r w:rsidRPr="00711B8F">
        <w:rPr>
          <w:rFonts w:ascii="Times New Roman" w:hAnsi="Times New Roman"/>
          <w:sz w:val="28"/>
          <w:szCs w:val="28"/>
        </w:rPr>
        <w:t>Цель</w:t>
      </w:r>
      <w:proofErr w:type="gramStart"/>
      <w:r w:rsidRPr="00711B8F">
        <w:rPr>
          <w:rFonts w:ascii="Times New Roman" w:hAnsi="Times New Roman"/>
          <w:sz w:val="28"/>
          <w:szCs w:val="28"/>
        </w:rPr>
        <w:t xml:space="preserve"> :</w:t>
      </w:r>
      <w:proofErr w:type="gramEnd"/>
      <w:r w:rsidRPr="00711B8F">
        <w:rPr>
          <w:rFonts w:ascii="Times New Roman" w:hAnsi="Times New Roman"/>
          <w:sz w:val="28"/>
          <w:szCs w:val="28"/>
        </w:rPr>
        <w:t xml:space="preserve"> закреплять представления о правилах пожарной безопасности,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правила поведения. Ход игры: в коробке лежат картинки предмет</w:t>
      </w:r>
      <w:proofErr w:type="gramStart"/>
      <w:r w:rsidRPr="00711B8F">
        <w:rPr>
          <w:rFonts w:ascii="Times New Roman" w:hAnsi="Times New Roman"/>
          <w:sz w:val="28"/>
          <w:szCs w:val="28"/>
        </w:rPr>
        <w:t>ы(</w:t>
      </w:r>
      <w:proofErr w:type="gramEnd"/>
      <w:r w:rsidRPr="00711B8F">
        <w:rPr>
          <w:rFonts w:ascii="Times New Roman" w:hAnsi="Times New Roman"/>
          <w:sz w:val="28"/>
          <w:szCs w:val="28"/>
        </w:rPr>
        <w:t>изображением вниз). Каждый ребёнок берёт одну картинку и кладёт её на игровое поле – на место, объясняя свой выбор. Варианты: - на игровом поле «разбросаны» картинк</w:t>
      </w:r>
      <w:proofErr w:type="gramStart"/>
      <w:r w:rsidRPr="00711B8F">
        <w:rPr>
          <w:rFonts w:ascii="Times New Roman" w:hAnsi="Times New Roman"/>
          <w:sz w:val="28"/>
          <w:szCs w:val="28"/>
        </w:rPr>
        <w:t>и-</w:t>
      </w:r>
      <w:proofErr w:type="gramEnd"/>
      <w:r w:rsidRPr="00711B8F">
        <w:rPr>
          <w:rFonts w:ascii="Times New Roman" w:hAnsi="Times New Roman"/>
          <w:sz w:val="28"/>
          <w:szCs w:val="28"/>
        </w:rPr>
        <w:t xml:space="preserve"> предметы. Дети по очереди раскладывают их на место; - на макете разложить все предметы на свои места, сначала на «кухне»</w:t>
      </w:r>
      <w:proofErr w:type="gramStart"/>
      <w:r w:rsidRPr="00711B8F">
        <w:rPr>
          <w:rFonts w:ascii="Times New Roman" w:hAnsi="Times New Roman"/>
          <w:sz w:val="28"/>
          <w:szCs w:val="28"/>
        </w:rPr>
        <w:t xml:space="preserve"> ,</w:t>
      </w:r>
      <w:proofErr w:type="gramEnd"/>
      <w:r w:rsidRPr="00711B8F">
        <w:rPr>
          <w:rFonts w:ascii="Times New Roman" w:hAnsi="Times New Roman"/>
          <w:sz w:val="28"/>
          <w:szCs w:val="28"/>
        </w:rPr>
        <w:t xml:space="preserve"> а потом и во всей «квартире»; - то же в игровом уголке. </w:t>
      </w:r>
    </w:p>
    <w:p w14:paraId="1C94804F" w14:textId="77777777" w:rsidR="00711B8F" w:rsidRPr="00711B8F" w:rsidRDefault="00711B8F" w:rsidP="00AA0D2C">
      <w:pPr>
        <w:rPr>
          <w:rFonts w:ascii="Times New Roman" w:hAnsi="Times New Roman"/>
          <w:sz w:val="28"/>
          <w:szCs w:val="28"/>
        </w:rPr>
      </w:pPr>
    </w:p>
    <w:p w14:paraId="48FD931C" w14:textId="77777777" w:rsidR="00AA0D2C" w:rsidRPr="00711B8F" w:rsidRDefault="00AA0D2C" w:rsidP="00AA0D2C">
      <w:pPr>
        <w:rPr>
          <w:rFonts w:ascii="Times New Roman" w:hAnsi="Times New Roman"/>
          <w:b/>
          <w:sz w:val="28"/>
          <w:szCs w:val="28"/>
        </w:rPr>
      </w:pPr>
      <w:r w:rsidRPr="00711B8F">
        <w:rPr>
          <w:rFonts w:ascii="Times New Roman" w:hAnsi="Times New Roman"/>
          <w:b/>
          <w:sz w:val="28"/>
          <w:szCs w:val="28"/>
        </w:rPr>
        <w:t xml:space="preserve">                                                      «Так и не так» </w:t>
      </w:r>
    </w:p>
    <w:p w14:paraId="43018837" w14:textId="77777777" w:rsidR="00AA0D2C" w:rsidRDefault="00AA0D2C" w:rsidP="00AA0D2C">
      <w:pPr>
        <w:rPr>
          <w:rFonts w:ascii="Times New Roman" w:hAnsi="Times New Roman"/>
          <w:sz w:val="28"/>
          <w:szCs w:val="28"/>
        </w:rPr>
      </w:pPr>
      <w:r w:rsidRPr="00711B8F">
        <w:rPr>
          <w:rFonts w:ascii="Times New Roman" w:hAnsi="Times New Roman"/>
          <w:sz w:val="28"/>
          <w:szCs w:val="28"/>
        </w:rPr>
        <w:t xml:space="preserve">Цель: учить отличать опасные для жизни ситуации от </w:t>
      </w:r>
      <w:proofErr w:type="gramStart"/>
      <w:r w:rsidRPr="00711B8F">
        <w:rPr>
          <w:rFonts w:ascii="Times New Roman" w:hAnsi="Times New Roman"/>
          <w:sz w:val="28"/>
          <w:szCs w:val="28"/>
        </w:rPr>
        <w:t>неопасных</w:t>
      </w:r>
      <w:proofErr w:type="gramEnd"/>
      <w:r w:rsidRPr="00711B8F">
        <w:rPr>
          <w:rFonts w:ascii="Times New Roman" w:hAnsi="Times New Roman"/>
          <w:sz w:val="28"/>
          <w:szCs w:val="28"/>
        </w:rPr>
        <w:t>; развивать внимание; воспитывать желание соблюдать правила пожарной безопасности. Материал: 2 карточки – с красным и с зелёным кружком, картинки с изображением опасных и безопасных действий детей. Ход игры: под красную карточк</w:t>
      </w:r>
      <w:proofErr w:type="gramStart"/>
      <w:r w:rsidRPr="00711B8F">
        <w:rPr>
          <w:rFonts w:ascii="Times New Roman" w:hAnsi="Times New Roman"/>
          <w:sz w:val="28"/>
          <w:szCs w:val="28"/>
        </w:rPr>
        <w:t>у(</w:t>
      </w:r>
      <w:proofErr w:type="gramEnd"/>
      <w:r w:rsidRPr="00711B8F">
        <w:rPr>
          <w:rFonts w:ascii="Times New Roman" w:hAnsi="Times New Roman"/>
          <w:sz w:val="28"/>
          <w:szCs w:val="28"/>
        </w:rPr>
        <w:t>кружок) положить картинки с изображением опасных для жизни действий ребёнка, под зелёную – неопасных (разрешенных). Варианты: индивидуально с воспитателем, несколько детей по очереди, объясняя свой выбор. Примерное содержание картинок: ребёнок сидит, читает, смотрит телевизор, играет со спичками, стоит на подоконнике, пылесосит, включает телевизор в розетку, достаёт игрушку с верхней полки шкафа, бегает по мокрому полу, играет на балконе. Вариант: пособие «Можн</w:t>
      </w:r>
      <w:proofErr w:type="gramStart"/>
      <w:r w:rsidRPr="00711B8F">
        <w:rPr>
          <w:rFonts w:ascii="Times New Roman" w:hAnsi="Times New Roman"/>
          <w:sz w:val="28"/>
          <w:szCs w:val="28"/>
        </w:rPr>
        <w:t>о-</w:t>
      </w:r>
      <w:proofErr w:type="gramEnd"/>
      <w:r w:rsidRPr="00711B8F">
        <w:rPr>
          <w:rFonts w:ascii="Times New Roman" w:hAnsi="Times New Roman"/>
          <w:sz w:val="28"/>
          <w:szCs w:val="28"/>
        </w:rPr>
        <w:t xml:space="preserve"> нельзя»(с использованием фотографий детей). В отличие от картинок, использование фотографий даёт возможность показать ребёнку реальную опасную ситуацию, обратить внимание дошкольника на детали, закрепить знания об источниках пожарной опасности, способах безопасного поведения и мерах </w:t>
      </w:r>
    </w:p>
    <w:p w14:paraId="080B2142" w14:textId="77777777" w:rsidR="00711B8F" w:rsidRPr="00711B8F" w:rsidRDefault="00711B8F" w:rsidP="00AA0D2C">
      <w:pPr>
        <w:rPr>
          <w:rFonts w:ascii="Times New Roman" w:hAnsi="Times New Roman"/>
          <w:sz w:val="28"/>
          <w:szCs w:val="28"/>
        </w:rPr>
      </w:pPr>
      <w:bookmarkStart w:id="0" w:name="_GoBack"/>
      <w:bookmarkEnd w:id="0"/>
    </w:p>
    <w:p w14:paraId="2CD3872A" w14:textId="77777777" w:rsidR="00AA0D2C" w:rsidRPr="00711B8F" w:rsidRDefault="00AA0D2C" w:rsidP="00AA0D2C">
      <w:pPr>
        <w:rPr>
          <w:rFonts w:ascii="Times New Roman" w:hAnsi="Times New Roman"/>
          <w:sz w:val="28"/>
          <w:szCs w:val="28"/>
        </w:rPr>
      </w:pPr>
      <w:r w:rsidRPr="00711B8F">
        <w:rPr>
          <w:rFonts w:ascii="Times New Roman" w:hAnsi="Times New Roman"/>
          <w:sz w:val="28"/>
          <w:szCs w:val="28"/>
        </w:rPr>
        <w:lastRenderedPageBreak/>
        <w:t xml:space="preserve">                                              </w:t>
      </w:r>
      <w:r w:rsidRPr="00711B8F">
        <w:rPr>
          <w:rFonts w:ascii="Times New Roman" w:hAnsi="Times New Roman"/>
          <w:b/>
          <w:sz w:val="28"/>
          <w:szCs w:val="28"/>
        </w:rPr>
        <w:t>«Что мы знаем о вещах?» (лото)</w:t>
      </w:r>
    </w:p>
    <w:p w14:paraId="49F52049" w14:textId="77777777" w:rsidR="00027604" w:rsidRPr="00711B8F" w:rsidRDefault="00AA0D2C" w:rsidP="00AA0D2C">
      <w:pPr>
        <w:rPr>
          <w:rFonts w:ascii="Times New Roman" w:hAnsi="Times New Roman"/>
          <w:sz w:val="28"/>
          <w:szCs w:val="28"/>
        </w:rPr>
      </w:pPr>
      <w:r w:rsidRPr="00711B8F">
        <w:rPr>
          <w:rFonts w:ascii="Times New Roman" w:hAnsi="Times New Roman"/>
          <w:sz w:val="28"/>
          <w:szCs w:val="28"/>
        </w:rPr>
        <w:t>Цель: расширять представления детей о правилах пожарной безопасности; развивать внимание, память; воспитывать чувство сотрудничества. Материал: четыре игровые карты с изображением пореза, ожога, ушиба руки и пожара; картинки с изображением различных бытовых предметов.  Ход игры: в игре принимают участие 4 ребёнка, каждый из них берёт на себя по игровой карте с изображением «травмы». Воспитатель является ведущим. Он поочерёдно берёт картинку и изображением предмета. Участники должны догадаться, к какой травме может привести неправильное обращение с этим предметом, соотнести со своей картой и взять картинку. При отборе ребёнок должен объяснить</w:t>
      </w:r>
      <w:proofErr w:type="gramStart"/>
      <w:r w:rsidRPr="00711B8F">
        <w:rPr>
          <w:rFonts w:ascii="Times New Roman" w:hAnsi="Times New Roman"/>
          <w:sz w:val="28"/>
          <w:szCs w:val="28"/>
        </w:rPr>
        <w:t xml:space="preserve"> ,</w:t>
      </w:r>
      <w:proofErr w:type="gramEnd"/>
      <w:r w:rsidRPr="00711B8F">
        <w:rPr>
          <w:rFonts w:ascii="Times New Roman" w:hAnsi="Times New Roman"/>
          <w:sz w:val="28"/>
          <w:szCs w:val="28"/>
        </w:rPr>
        <w:t xml:space="preserve"> чем опасен тот или иной </w:t>
      </w:r>
      <w:proofErr w:type="spellStart"/>
      <w:r w:rsidRPr="00711B8F">
        <w:rPr>
          <w:rFonts w:ascii="Times New Roman" w:hAnsi="Times New Roman"/>
          <w:sz w:val="28"/>
          <w:szCs w:val="28"/>
        </w:rPr>
        <w:t>редмет</w:t>
      </w:r>
      <w:proofErr w:type="spellEnd"/>
      <w:r w:rsidRPr="00711B8F">
        <w:rPr>
          <w:rFonts w:ascii="Times New Roman" w:hAnsi="Times New Roman"/>
          <w:sz w:val="28"/>
          <w:szCs w:val="28"/>
        </w:rPr>
        <w:t xml:space="preserve">, рассказать правила обращения с ним. «Домик улитки» Цель: обобщать представления детей о правилах пожарной безопасности, развивать охранительное самосознание; воспитывать чувство сотрудничества, закреплять навыки счёта. Правило: соблюдать очерёдность. Материал: игровое поле с изображением улитки, внутри домика которой нарисованы различные предметы домашнего обихода; </w:t>
      </w:r>
      <w:proofErr w:type="spellStart"/>
      <w:r w:rsidRPr="00711B8F">
        <w:rPr>
          <w:rFonts w:ascii="Times New Roman" w:hAnsi="Times New Roman"/>
          <w:sz w:val="28"/>
          <w:szCs w:val="28"/>
        </w:rPr>
        <w:t>фишки</w:t>
      </w:r>
      <w:proofErr w:type="gramStart"/>
      <w:r w:rsidRPr="00711B8F">
        <w:rPr>
          <w:rFonts w:ascii="Times New Roman" w:hAnsi="Times New Roman"/>
          <w:sz w:val="28"/>
          <w:szCs w:val="28"/>
        </w:rPr>
        <w:t>,к</w:t>
      </w:r>
      <w:proofErr w:type="gramEnd"/>
      <w:r w:rsidRPr="00711B8F">
        <w:rPr>
          <w:rFonts w:ascii="Times New Roman" w:hAnsi="Times New Roman"/>
          <w:sz w:val="28"/>
          <w:szCs w:val="28"/>
        </w:rPr>
        <w:t>убик</w:t>
      </w:r>
      <w:proofErr w:type="spellEnd"/>
      <w:r w:rsidRPr="00711B8F">
        <w:rPr>
          <w:rFonts w:ascii="Times New Roman" w:hAnsi="Times New Roman"/>
          <w:sz w:val="28"/>
          <w:szCs w:val="28"/>
        </w:rPr>
        <w:t>. Ход игры: дети по очереди бросают кубик и передвигают свою фишку на столько делений, сколько точек выпало на кубике. Каждый играющий рассказывает о картинке, на которой стоит его фишка: что изображено, правила обращения с этим предметом.</w:t>
      </w:r>
    </w:p>
    <w:p w14:paraId="2B7B3347" w14:textId="77777777" w:rsidR="00856283" w:rsidRPr="00711B8F" w:rsidRDefault="00856283" w:rsidP="00AA0D2C">
      <w:pPr>
        <w:rPr>
          <w:rFonts w:ascii="Times New Roman" w:hAnsi="Times New Roman"/>
          <w:sz w:val="28"/>
          <w:szCs w:val="28"/>
        </w:rPr>
      </w:pPr>
    </w:p>
    <w:p w14:paraId="108A1B79" w14:textId="77777777" w:rsidR="00856283" w:rsidRPr="00711B8F" w:rsidRDefault="00856283" w:rsidP="00AA0D2C">
      <w:pPr>
        <w:rPr>
          <w:rFonts w:ascii="Times New Roman" w:hAnsi="Times New Roman"/>
          <w:sz w:val="28"/>
          <w:szCs w:val="28"/>
        </w:rPr>
      </w:pPr>
    </w:p>
    <w:sectPr w:rsidR="00856283" w:rsidRPr="00711B8F" w:rsidSect="00711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770"/>
    <w:multiLevelType w:val="hybridMultilevel"/>
    <w:tmpl w:val="12965288"/>
    <w:lvl w:ilvl="0" w:tplc="78F4C5E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AA"/>
    <w:rsid w:val="00027604"/>
    <w:rsid w:val="00095F2A"/>
    <w:rsid w:val="001544E3"/>
    <w:rsid w:val="0024724D"/>
    <w:rsid w:val="00277BAB"/>
    <w:rsid w:val="002D5295"/>
    <w:rsid w:val="00380612"/>
    <w:rsid w:val="003A1960"/>
    <w:rsid w:val="003B19C0"/>
    <w:rsid w:val="00436887"/>
    <w:rsid w:val="0048728E"/>
    <w:rsid w:val="004D7D2E"/>
    <w:rsid w:val="00536EB8"/>
    <w:rsid w:val="006255E2"/>
    <w:rsid w:val="006534AA"/>
    <w:rsid w:val="00662F8A"/>
    <w:rsid w:val="006718F0"/>
    <w:rsid w:val="00711B8F"/>
    <w:rsid w:val="00715904"/>
    <w:rsid w:val="00856283"/>
    <w:rsid w:val="00917969"/>
    <w:rsid w:val="009C69B6"/>
    <w:rsid w:val="00A1450A"/>
    <w:rsid w:val="00A525B0"/>
    <w:rsid w:val="00A908A3"/>
    <w:rsid w:val="00AA0D2C"/>
    <w:rsid w:val="00AE0568"/>
    <w:rsid w:val="00B03DFA"/>
    <w:rsid w:val="00F2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6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056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544E3"/>
    <w:pPr>
      <w:ind w:left="720"/>
      <w:contextualSpacing/>
    </w:pPr>
  </w:style>
  <w:style w:type="character" w:styleId="a5">
    <w:name w:val="Strong"/>
    <w:basedOn w:val="a0"/>
    <w:uiPriority w:val="22"/>
    <w:qFormat/>
    <w:locked/>
    <w:rsid w:val="00917969"/>
    <w:rPr>
      <w:rFonts w:cs="Times New Roman"/>
      <w:b/>
      <w:bCs/>
    </w:rPr>
  </w:style>
  <w:style w:type="paragraph" w:customStyle="1" w:styleId="c1">
    <w:name w:val="c1"/>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uiPriority w:val="99"/>
    <w:rsid w:val="00A908A3"/>
    <w:rPr>
      <w:rFonts w:cs="Times New Roman"/>
    </w:rPr>
  </w:style>
  <w:style w:type="paragraph" w:customStyle="1" w:styleId="c26">
    <w:name w:val="c26"/>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9c11">
    <w:name w:val="c9 c11"/>
    <w:basedOn w:val="a0"/>
    <w:uiPriority w:val="99"/>
    <w:rsid w:val="00A908A3"/>
    <w:rPr>
      <w:rFonts w:cs="Times New Roman"/>
    </w:rPr>
  </w:style>
  <w:style w:type="character" w:customStyle="1" w:styleId="c9">
    <w:name w:val="c9"/>
    <w:basedOn w:val="a0"/>
    <w:uiPriority w:val="99"/>
    <w:rsid w:val="00A908A3"/>
    <w:rPr>
      <w:rFonts w:cs="Times New Roman"/>
    </w:rPr>
  </w:style>
  <w:style w:type="character" w:customStyle="1" w:styleId="c2c23">
    <w:name w:val="c2 c23"/>
    <w:basedOn w:val="a0"/>
    <w:uiPriority w:val="99"/>
    <w:rsid w:val="00A908A3"/>
    <w:rPr>
      <w:rFonts w:cs="Times New Roman"/>
    </w:rPr>
  </w:style>
  <w:style w:type="character" w:customStyle="1" w:styleId="c13">
    <w:name w:val="c13"/>
    <w:basedOn w:val="a0"/>
    <w:uiPriority w:val="99"/>
    <w:rsid w:val="00A908A3"/>
    <w:rPr>
      <w:rFonts w:cs="Times New Roman"/>
    </w:rPr>
  </w:style>
  <w:style w:type="paragraph" w:customStyle="1" w:styleId="c18">
    <w:name w:val="c18"/>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uiPriority w:val="99"/>
    <w:rsid w:val="00A908A3"/>
    <w:rPr>
      <w:rFonts w:cs="Times New Roman"/>
    </w:rPr>
  </w:style>
  <w:style w:type="character" w:customStyle="1" w:styleId="c3">
    <w:name w:val="c3"/>
    <w:basedOn w:val="a0"/>
    <w:uiPriority w:val="99"/>
    <w:rsid w:val="00A908A3"/>
    <w:rPr>
      <w:rFonts w:cs="Times New Roman"/>
    </w:rPr>
  </w:style>
  <w:style w:type="character" w:customStyle="1" w:styleId="c13c20">
    <w:name w:val="c13 c20"/>
    <w:basedOn w:val="a0"/>
    <w:uiPriority w:val="99"/>
    <w:rsid w:val="00A908A3"/>
    <w:rPr>
      <w:rFonts w:cs="Times New Roman"/>
    </w:rPr>
  </w:style>
  <w:style w:type="character" w:customStyle="1" w:styleId="c4">
    <w:name w:val="c4"/>
    <w:basedOn w:val="a0"/>
    <w:uiPriority w:val="99"/>
    <w:rsid w:val="00A908A3"/>
    <w:rPr>
      <w:rFonts w:cs="Times New Roman"/>
    </w:rPr>
  </w:style>
  <w:style w:type="character" w:customStyle="1" w:styleId="c14">
    <w:name w:val="c14"/>
    <w:basedOn w:val="a0"/>
    <w:uiPriority w:val="99"/>
    <w:rsid w:val="00A908A3"/>
    <w:rPr>
      <w:rFonts w:cs="Times New Roman"/>
    </w:rPr>
  </w:style>
  <w:style w:type="character" w:customStyle="1" w:styleId="c3c22">
    <w:name w:val="c3 c22"/>
    <w:basedOn w:val="a0"/>
    <w:uiPriority w:val="99"/>
    <w:rsid w:val="00A908A3"/>
    <w:rPr>
      <w:rFonts w:cs="Times New Roman"/>
    </w:rPr>
  </w:style>
  <w:style w:type="character" w:customStyle="1" w:styleId="c0">
    <w:name w:val="c0"/>
    <w:rsid w:val="00027604"/>
  </w:style>
  <w:style w:type="character" w:customStyle="1" w:styleId="c6">
    <w:name w:val="c6"/>
    <w:rsid w:val="00027604"/>
  </w:style>
  <w:style w:type="character" w:customStyle="1" w:styleId="c7">
    <w:name w:val="c7"/>
    <w:rsid w:val="00027604"/>
  </w:style>
  <w:style w:type="character" w:customStyle="1" w:styleId="c5">
    <w:name w:val="c5"/>
    <w:rsid w:val="00027604"/>
  </w:style>
  <w:style w:type="character" w:customStyle="1" w:styleId="c10">
    <w:name w:val="c10"/>
    <w:rsid w:val="00027604"/>
  </w:style>
  <w:style w:type="paragraph" w:styleId="a6">
    <w:name w:val="Balloon Text"/>
    <w:basedOn w:val="a"/>
    <w:link w:val="a7"/>
    <w:uiPriority w:val="99"/>
    <w:semiHidden/>
    <w:unhideWhenUsed/>
    <w:rsid w:val="00A525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25B0"/>
    <w:rPr>
      <w:rFonts w:ascii="Segoe UI" w:hAnsi="Segoe UI" w:cs="Segoe UI"/>
      <w:sz w:val="18"/>
      <w:szCs w:val="18"/>
      <w:lang w:eastAsia="en-US"/>
    </w:rPr>
  </w:style>
  <w:style w:type="character" w:styleId="a8">
    <w:name w:val="Hyperlink"/>
    <w:basedOn w:val="a0"/>
    <w:uiPriority w:val="99"/>
    <w:unhideWhenUsed/>
    <w:rsid w:val="00856283"/>
    <w:rPr>
      <w:color w:val="0000FF" w:themeColor="hyperlink"/>
      <w:u w:val="single"/>
    </w:rPr>
  </w:style>
  <w:style w:type="character" w:customStyle="1" w:styleId="UnresolvedMention">
    <w:name w:val="Unresolved Mention"/>
    <w:basedOn w:val="a0"/>
    <w:uiPriority w:val="99"/>
    <w:semiHidden/>
    <w:unhideWhenUsed/>
    <w:rsid w:val="008562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6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056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544E3"/>
    <w:pPr>
      <w:ind w:left="720"/>
      <w:contextualSpacing/>
    </w:pPr>
  </w:style>
  <w:style w:type="character" w:styleId="a5">
    <w:name w:val="Strong"/>
    <w:basedOn w:val="a0"/>
    <w:uiPriority w:val="22"/>
    <w:qFormat/>
    <w:locked/>
    <w:rsid w:val="00917969"/>
    <w:rPr>
      <w:rFonts w:cs="Times New Roman"/>
      <w:b/>
      <w:bCs/>
    </w:rPr>
  </w:style>
  <w:style w:type="paragraph" w:customStyle="1" w:styleId="c1">
    <w:name w:val="c1"/>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uiPriority w:val="99"/>
    <w:rsid w:val="00A908A3"/>
    <w:rPr>
      <w:rFonts w:cs="Times New Roman"/>
    </w:rPr>
  </w:style>
  <w:style w:type="paragraph" w:customStyle="1" w:styleId="c26">
    <w:name w:val="c26"/>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9c11">
    <w:name w:val="c9 c11"/>
    <w:basedOn w:val="a0"/>
    <w:uiPriority w:val="99"/>
    <w:rsid w:val="00A908A3"/>
    <w:rPr>
      <w:rFonts w:cs="Times New Roman"/>
    </w:rPr>
  </w:style>
  <w:style w:type="character" w:customStyle="1" w:styleId="c9">
    <w:name w:val="c9"/>
    <w:basedOn w:val="a0"/>
    <w:uiPriority w:val="99"/>
    <w:rsid w:val="00A908A3"/>
    <w:rPr>
      <w:rFonts w:cs="Times New Roman"/>
    </w:rPr>
  </w:style>
  <w:style w:type="character" w:customStyle="1" w:styleId="c2c23">
    <w:name w:val="c2 c23"/>
    <w:basedOn w:val="a0"/>
    <w:uiPriority w:val="99"/>
    <w:rsid w:val="00A908A3"/>
    <w:rPr>
      <w:rFonts w:cs="Times New Roman"/>
    </w:rPr>
  </w:style>
  <w:style w:type="character" w:customStyle="1" w:styleId="c13">
    <w:name w:val="c13"/>
    <w:basedOn w:val="a0"/>
    <w:uiPriority w:val="99"/>
    <w:rsid w:val="00A908A3"/>
    <w:rPr>
      <w:rFonts w:cs="Times New Roman"/>
    </w:rPr>
  </w:style>
  <w:style w:type="paragraph" w:customStyle="1" w:styleId="c18">
    <w:name w:val="c18"/>
    <w:basedOn w:val="a"/>
    <w:uiPriority w:val="99"/>
    <w:rsid w:val="00A908A3"/>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uiPriority w:val="99"/>
    <w:rsid w:val="00A908A3"/>
    <w:rPr>
      <w:rFonts w:cs="Times New Roman"/>
    </w:rPr>
  </w:style>
  <w:style w:type="character" w:customStyle="1" w:styleId="c3">
    <w:name w:val="c3"/>
    <w:basedOn w:val="a0"/>
    <w:uiPriority w:val="99"/>
    <w:rsid w:val="00A908A3"/>
    <w:rPr>
      <w:rFonts w:cs="Times New Roman"/>
    </w:rPr>
  </w:style>
  <w:style w:type="character" w:customStyle="1" w:styleId="c13c20">
    <w:name w:val="c13 c20"/>
    <w:basedOn w:val="a0"/>
    <w:uiPriority w:val="99"/>
    <w:rsid w:val="00A908A3"/>
    <w:rPr>
      <w:rFonts w:cs="Times New Roman"/>
    </w:rPr>
  </w:style>
  <w:style w:type="character" w:customStyle="1" w:styleId="c4">
    <w:name w:val="c4"/>
    <w:basedOn w:val="a0"/>
    <w:uiPriority w:val="99"/>
    <w:rsid w:val="00A908A3"/>
    <w:rPr>
      <w:rFonts w:cs="Times New Roman"/>
    </w:rPr>
  </w:style>
  <w:style w:type="character" w:customStyle="1" w:styleId="c14">
    <w:name w:val="c14"/>
    <w:basedOn w:val="a0"/>
    <w:uiPriority w:val="99"/>
    <w:rsid w:val="00A908A3"/>
    <w:rPr>
      <w:rFonts w:cs="Times New Roman"/>
    </w:rPr>
  </w:style>
  <w:style w:type="character" w:customStyle="1" w:styleId="c3c22">
    <w:name w:val="c3 c22"/>
    <w:basedOn w:val="a0"/>
    <w:uiPriority w:val="99"/>
    <w:rsid w:val="00A908A3"/>
    <w:rPr>
      <w:rFonts w:cs="Times New Roman"/>
    </w:rPr>
  </w:style>
  <w:style w:type="character" w:customStyle="1" w:styleId="c0">
    <w:name w:val="c0"/>
    <w:rsid w:val="00027604"/>
  </w:style>
  <w:style w:type="character" w:customStyle="1" w:styleId="c6">
    <w:name w:val="c6"/>
    <w:rsid w:val="00027604"/>
  </w:style>
  <w:style w:type="character" w:customStyle="1" w:styleId="c7">
    <w:name w:val="c7"/>
    <w:rsid w:val="00027604"/>
  </w:style>
  <w:style w:type="character" w:customStyle="1" w:styleId="c5">
    <w:name w:val="c5"/>
    <w:rsid w:val="00027604"/>
  </w:style>
  <w:style w:type="character" w:customStyle="1" w:styleId="c10">
    <w:name w:val="c10"/>
    <w:rsid w:val="00027604"/>
  </w:style>
  <w:style w:type="paragraph" w:styleId="a6">
    <w:name w:val="Balloon Text"/>
    <w:basedOn w:val="a"/>
    <w:link w:val="a7"/>
    <w:uiPriority w:val="99"/>
    <w:semiHidden/>
    <w:unhideWhenUsed/>
    <w:rsid w:val="00A525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25B0"/>
    <w:rPr>
      <w:rFonts w:ascii="Segoe UI" w:hAnsi="Segoe UI" w:cs="Segoe UI"/>
      <w:sz w:val="18"/>
      <w:szCs w:val="18"/>
      <w:lang w:eastAsia="en-US"/>
    </w:rPr>
  </w:style>
  <w:style w:type="character" w:styleId="a8">
    <w:name w:val="Hyperlink"/>
    <w:basedOn w:val="a0"/>
    <w:uiPriority w:val="99"/>
    <w:unhideWhenUsed/>
    <w:rsid w:val="00856283"/>
    <w:rPr>
      <w:color w:val="0000FF" w:themeColor="hyperlink"/>
      <w:u w:val="single"/>
    </w:rPr>
  </w:style>
  <w:style w:type="character" w:customStyle="1" w:styleId="UnresolvedMention">
    <w:name w:val="Unresolved Mention"/>
    <w:basedOn w:val="a0"/>
    <w:uiPriority w:val="99"/>
    <w:semiHidden/>
    <w:unhideWhenUsed/>
    <w:rsid w:val="0085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0138">
      <w:bodyDiv w:val="1"/>
      <w:marLeft w:val="0"/>
      <w:marRight w:val="0"/>
      <w:marTop w:val="0"/>
      <w:marBottom w:val="0"/>
      <w:divBdr>
        <w:top w:val="none" w:sz="0" w:space="0" w:color="auto"/>
        <w:left w:val="none" w:sz="0" w:space="0" w:color="auto"/>
        <w:bottom w:val="none" w:sz="0" w:space="0" w:color="auto"/>
        <w:right w:val="none" w:sz="0" w:space="0" w:color="auto"/>
      </w:divBdr>
    </w:div>
    <w:div w:id="248975477">
      <w:bodyDiv w:val="1"/>
      <w:marLeft w:val="0"/>
      <w:marRight w:val="0"/>
      <w:marTop w:val="0"/>
      <w:marBottom w:val="0"/>
      <w:divBdr>
        <w:top w:val="none" w:sz="0" w:space="0" w:color="auto"/>
        <w:left w:val="none" w:sz="0" w:space="0" w:color="auto"/>
        <w:bottom w:val="none" w:sz="0" w:space="0" w:color="auto"/>
        <w:right w:val="none" w:sz="0" w:space="0" w:color="auto"/>
      </w:divBdr>
    </w:div>
    <w:div w:id="293876680">
      <w:bodyDiv w:val="1"/>
      <w:marLeft w:val="0"/>
      <w:marRight w:val="0"/>
      <w:marTop w:val="0"/>
      <w:marBottom w:val="0"/>
      <w:divBdr>
        <w:top w:val="none" w:sz="0" w:space="0" w:color="auto"/>
        <w:left w:val="none" w:sz="0" w:space="0" w:color="auto"/>
        <w:bottom w:val="none" w:sz="0" w:space="0" w:color="auto"/>
        <w:right w:val="none" w:sz="0" w:space="0" w:color="auto"/>
      </w:divBdr>
    </w:div>
    <w:div w:id="584916963">
      <w:bodyDiv w:val="1"/>
      <w:marLeft w:val="0"/>
      <w:marRight w:val="0"/>
      <w:marTop w:val="0"/>
      <w:marBottom w:val="0"/>
      <w:divBdr>
        <w:top w:val="none" w:sz="0" w:space="0" w:color="auto"/>
        <w:left w:val="none" w:sz="0" w:space="0" w:color="auto"/>
        <w:bottom w:val="none" w:sz="0" w:space="0" w:color="auto"/>
        <w:right w:val="none" w:sz="0" w:space="0" w:color="auto"/>
      </w:divBdr>
    </w:div>
    <w:div w:id="617836057">
      <w:bodyDiv w:val="1"/>
      <w:marLeft w:val="0"/>
      <w:marRight w:val="0"/>
      <w:marTop w:val="0"/>
      <w:marBottom w:val="0"/>
      <w:divBdr>
        <w:top w:val="none" w:sz="0" w:space="0" w:color="auto"/>
        <w:left w:val="none" w:sz="0" w:space="0" w:color="auto"/>
        <w:bottom w:val="none" w:sz="0" w:space="0" w:color="auto"/>
        <w:right w:val="none" w:sz="0" w:space="0" w:color="auto"/>
      </w:divBdr>
    </w:div>
    <w:div w:id="718825557">
      <w:bodyDiv w:val="1"/>
      <w:marLeft w:val="0"/>
      <w:marRight w:val="0"/>
      <w:marTop w:val="0"/>
      <w:marBottom w:val="0"/>
      <w:divBdr>
        <w:top w:val="none" w:sz="0" w:space="0" w:color="auto"/>
        <w:left w:val="none" w:sz="0" w:space="0" w:color="auto"/>
        <w:bottom w:val="none" w:sz="0" w:space="0" w:color="auto"/>
        <w:right w:val="none" w:sz="0" w:space="0" w:color="auto"/>
      </w:divBdr>
    </w:div>
    <w:div w:id="805393558">
      <w:bodyDiv w:val="1"/>
      <w:marLeft w:val="0"/>
      <w:marRight w:val="0"/>
      <w:marTop w:val="0"/>
      <w:marBottom w:val="0"/>
      <w:divBdr>
        <w:top w:val="none" w:sz="0" w:space="0" w:color="auto"/>
        <w:left w:val="none" w:sz="0" w:space="0" w:color="auto"/>
        <w:bottom w:val="none" w:sz="0" w:space="0" w:color="auto"/>
        <w:right w:val="none" w:sz="0" w:space="0" w:color="auto"/>
      </w:divBdr>
    </w:div>
    <w:div w:id="873352337">
      <w:marLeft w:val="0"/>
      <w:marRight w:val="0"/>
      <w:marTop w:val="0"/>
      <w:marBottom w:val="0"/>
      <w:divBdr>
        <w:top w:val="none" w:sz="0" w:space="0" w:color="auto"/>
        <w:left w:val="none" w:sz="0" w:space="0" w:color="auto"/>
        <w:bottom w:val="none" w:sz="0" w:space="0" w:color="auto"/>
        <w:right w:val="none" w:sz="0" w:space="0" w:color="auto"/>
      </w:divBdr>
    </w:div>
    <w:div w:id="873352338">
      <w:marLeft w:val="0"/>
      <w:marRight w:val="0"/>
      <w:marTop w:val="0"/>
      <w:marBottom w:val="0"/>
      <w:divBdr>
        <w:top w:val="none" w:sz="0" w:space="0" w:color="auto"/>
        <w:left w:val="none" w:sz="0" w:space="0" w:color="auto"/>
        <w:bottom w:val="none" w:sz="0" w:space="0" w:color="auto"/>
        <w:right w:val="none" w:sz="0" w:space="0" w:color="auto"/>
      </w:divBdr>
    </w:div>
    <w:div w:id="873352343">
      <w:marLeft w:val="0"/>
      <w:marRight w:val="0"/>
      <w:marTop w:val="0"/>
      <w:marBottom w:val="0"/>
      <w:divBdr>
        <w:top w:val="none" w:sz="0" w:space="0" w:color="auto"/>
        <w:left w:val="none" w:sz="0" w:space="0" w:color="auto"/>
        <w:bottom w:val="none" w:sz="0" w:space="0" w:color="auto"/>
        <w:right w:val="none" w:sz="0" w:space="0" w:color="auto"/>
      </w:divBdr>
      <w:divsChild>
        <w:div w:id="873352342">
          <w:marLeft w:val="0"/>
          <w:marRight w:val="0"/>
          <w:marTop w:val="0"/>
          <w:marBottom w:val="0"/>
          <w:divBdr>
            <w:top w:val="none" w:sz="0" w:space="0" w:color="auto"/>
            <w:left w:val="none" w:sz="0" w:space="0" w:color="auto"/>
            <w:bottom w:val="none" w:sz="0" w:space="0" w:color="auto"/>
            <w:right w:val="none" w:sz="0" w:space="0" w:color="auto"/>
          </w:divBdr>
        </w:div>
        <w:div w:id="873352345">
          <w:marLeft w:val="0"/>
          <w:marRight w:val="0"/>
          <w:marTop w:val="0"/>
          <w:marBottom w:val="0"/>
          <w:divBdr>
            <w:top w:val="none" w:sz="0" w:space="0" w:color="auto"/>
            <w:left w:val="none" w:sz="0" w:space="0" w:color="auto"/>
            <w:bottom w:val="none" w:sz="0" w:space="0" w:color="auto"/>
            <w:right w:val="none" w:sz="0" w:space="0" w:color="auto"/>
          </w:divBdr>
        </w:div>
      </w:divsChild>
    </w:div>
    <w:div w:id="873352344">
      <w:marLeft w:val="0"/>
      <w:marRight w:val="0"/>
      <w:marTop w:val="0"/>
      <w:marBottom w:val="0"/>
      <w:divBdr>
        <w:top w:val="none" w:sz="0" w:space="0" w:color="auto"/>
        <w:left w:val="none" w:sz="0" w:space="0" w:color="auto"/>
        <w:bottom w:val="none" w:sz="0" w:space="0" w:color="auto"/>
        <w:right w:val="none" w:sz="0" w:space="0" w:color="auto"/>
      </w:divBdr>
      <w:divsChild>
        <w:div w:id="873352339">
          <w:marLeft w:val="0"/>
          <w:marRight w:val="0"/>
          <w:marTop w:val="0"/>
          <w:marBottom w:val="0"/>
          <w:divBdr>
            <w:top w:val="none" w:sz="0" w:space="0" w:color="auto"/>
            <w:left w:val="none" w:sz="0" w:space="0" w:color="auto"/>
            <w:bottom w:val="none" w:sz="0" w:space="0" w:color="auto"/>
            <w:right w:val="none" w:sz="0" w:space="0" w:color="auto"/>
          </w:divBdr>
        </w:div>
        <w:div w:id="873352340">
          <w:marLeft w:val="0"/>
          <w:marRight w:val="0"/>
          <w:marTop w:val="0"/>
          <w:marBottom w:val="0"/>
          <w:divBdr>
            <w:top w:val="none" w:sz="0" w:space="0" w:color="auto"/>
            <w:left w:val="none" w:sz="0" w:space="0" w:color="auto"/>
            <w:bottom w:val="none" w:sz="0" w:space="0" w:color="auto"/>
            <w:right w:val="none" w:sz="0" w:space="0" w:color="auto"/>
          </w:divBdr>
        </w:div>
        <w:div w:id="873352341">
          <w:marLeft w:val="0"/>
          <w:marRight w:val="0"/>
          <w:marTop w:val="0"/>
          <w:marBottom w:val="0"/>
          <w:divBdr>
            <w:top w:val="none" w:sz="0" w:space="0" w:color="auto"/>
            <w:left w:val="none" w:sz="0" w:space="0" w:color="auto"/>
            <w:bottom w:val="none" w:sz="0" w:space="0" w:color="auto"/>
            <w:right w:val="none" w:sz="0" w:space="0" w:color="auto"/>
          </w:divBdr>
        </w:div>
      </w:divsChild>
    </w:div>
    <w:div w:id="873352346">
      <w:marLeft w:val="0"/>
      <w:marRight w:val="0"/>
      <w:marTop w:val="0"/>
      <w:marBottom w:val="0"/>
      <w:divBdr>
        <w:top w:val="none" w:sz="0" w:space="0" w:color="auto"/>
        <w:left w:val="none" w:sz="0" w:space="0" w:color="auto"/>
        <w:bottom w:val="none" w:sz="0" w:space="0" w:color="auto"/>
        <w:right w:val="none" w:sz="0" w:space="0" w:color="auto"/>
      </w:divBdr>
    </w:div>
    <w:div w:id="873352347">
      <w:marLeft w:val="0"/>
      <w:marRight w:val="0"/>
      <w:marTop w:val="0"/>
      <w:marBottom w:val="0"/>
      <w:divBdr>
        <w:top w:val="none" w:sz="0" w:space="0" w:color="auto"/>
        <w:left w:val="none" w:sz="0" w:space="0" w:color="auto"/>
        <w:bottom w:val="none" w:sz="0" w:space="0" w:color="auto"/>
        <w:right w:val="none" w:sz="0" w:space="0" w:color="auto"/>
      </w:divBdr>
    </w:div>
    <w:div w:id="1706977009">
      <w:bodyDiv w:val="1"/>
      <w:marLeft w:val="0"/>
      <w:marRight w:val="0"/>
      <w:marTop w:val="0"/>
      <w:marBottom w:val="0"/>
      <w:divBdr>
        <w:top w:val="none" w:sz="0" w:space="0" w:color="auto"/>
        <w:left w:val="none" w:sz="0" w:space="0" w:color="auto"/>
        <w:bottom w:val="none" w:sz="0" w:space="0" w:color="auto"/>
        <w:right w:val="none" w:sz="0" w:space="0" w:color="auto"/>
      </w:divBdr>
    </w:div>
    <w:div w:id="20979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Технологическая карта ООД в старшей группе</vt:lpstr>
    </vt:vector>
  </TitlesOfParts>
  <Company>*</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ООД в старшей группе</dc:title>
  <dc:subject/>
  <dc:creator>ZZZ-USER</dc:creator>
  <cp:keywords/>
  <dc:description/>
  <cp:lastModifiedBy>Пластовы</cp:lastModifiedBy>
  <cp:revision>5</cp:revision>
  <cp:lastPrinted>2021-03-28T09:01:00Z</cp:lastPrinted>
  <dcterms:created xsi:type="dcterms:W3CDTF">2021-05-30T14:59:00Z</dcterms:created>
  <dcterms:modified xsi:type="dcterms:W3CDTF">2025-03-19T17:10:00Z</dcterms:modified>
</cp:coreProperties>
</file>