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3F" w:rsidRPr="005B1837" w:rsidRDefault="009A153F" w:rsidP="00C31613">
      <w:pPr>
        <w:spacing w:after="0" w:line="240" w:lineRule="auto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36E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"Детский сад № 42" с группами</w:t>
      </w:r>
    </w:p>
    <w:p w:rsidR="009A153F" w:rsidRPr="00F4036E" w:rsidRDefault="009A153F" w:rsidP="00C31613">
      <w:pPr>
        <w:spacing w:after="0" w:line="240" w:lineRule="auto"/>
        <w:ind w:left="284" w:right="567"/>
        <w:jc w:val="center"/>
        <w:rPr>
          <w:rFonts w:ascii="Times New Roman" w:eastAsia="Calibri" w:hAnsi="Times New Roman" w:cs="Times New Roman"/>
        </w:rPr>
      </w:pPr>
      <w:r w:rsidRPr="00F4036E">
        <w:rPr>
          <w:rFonts w:ascii="Times New Roman" w:eastAsia="Calibri" w:hAnsi="Times New Roman" w:cs="Times New Roman"/>
          <w:sz w:val="24"/>
          <w:szCs w:val="24"/>
        </w:rPr>
        <w:t>комбинированной и компенсирующей направленности (для детей с ТНР и ЗПР)</w:t>
      </w:r>
    </w:p>
    <w:p w:rsidR="009A153F" w:rsidRPr="00F4036E" w:rsidRDefault="009A153F" w:rsidP="00C31613">
      <w:pPr>
        <w:spacing w:after="0" w:line="240" w:lineRule="auto"/>
        <w:ind w:left="284" w:right="567"/>
        <w:rPr>
          <w:rFonts w:ascii="Times New Roman" w:eastAsia="Calibri" w:hAnsi="Times New Roman" w:cs="Times New Roman"/>
        </w:rPr>
      </w:pPr>
    </w:p>
    <w:p w:rsidR="009A153F" w:rsidRPr="00F4036E" w:rsidRDefault="009A153F" w:rsidP="00C31613">
      <w:pPr>
        <w:spacing w:after="0" w:line="240" w:lineRule="auto"/>
        <w:ind w:left="284" w:right="567"/>
        <w:rPr>
          <w:rFonts w:ascii="Times New Roman" w:eastAsia="Calibri" w:hAnsi="Times New Roman" w:cs="Times New Roman"/>
        </w:rPr>
      </w:pPr>
    </w:p>
    <w:p w:rsidR="009A153F" w:rsidRPr="00F4036E" w:rsidRDefault="009A153F" w:rsidP="00C31613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C31613" w:rsidRDefault="00C31613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C31613" w:rsidRDefault="00C31613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C31613" w:rsidRDefault="00C31613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Pr="00F814DE" w:rsidRDefault="009A153F" w:rsidP="00C31613">
      <w:pPr>
        <w:tabs>
          <w:tab w:val="left" w:pos="12780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sz w:val="48"/>
          <w:szCs w:val="40"/>
        </w:rPr>
      </w:pPr>
      <w:r w:rsidRPr="00F814DE">
        <w:rPr>
          <w:rFonts w:ascii="Times New Roman" w:hAnsi="Times New Roman"/>
          <w:b/>
          <w:sz w:val="48"/>
          <w:szCs w:val="40"/>
        </w:rPr>
        <w:t>Семинар-практ</w:t>
      </w:r>
      <w:bookmarkStart w:id="0" w:name="_GoBack"/>
      <w:bookmarkEnd w:id="0"/>
      <w:r w:rsidRPr="00F814DE">
        <w:rPr>
          <w:rFonts w:ascii="Times New Roman" w:hAnsi="Times New Roman"/>
          <w:b/>
          <w:sz w:val="48"/>
          <w:szCs w:val="40"/>
        </w:rPr>
        <w:t>икум</w:t>
      </w:r>
    </w:p>
    <w:p w:rsidR="00C31613" w:rsidRDefault="00C31613" w:rsidP="00C31613">
      <w:pPr>
        <w:tabs>
          <w:tab w:val="left" w:pos="12780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тему:</w:t>
      </w:r>
    </w:p>
    <w:p w:rsidR="00F814DE" w:rsidRPr="00833128" w:rsidRDefault="00F814DE" w:rsidP="00C31613">
      <w:pPr>
        <w:tabs>
          <w:tab w:val="left" w:pos="12780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sz w:val="40"/>
          <w:szCs w:val="40"/>
        </w:rPr>
      </w:pPr>
    </w:p>
    <w:p w:rsidR="009A153F" w:rsidRPr="00F814DE" w:rsidRDefault="009A153F" w:rsidP="00C31613">
      <w:pPr>
        <w:spacing w:line="240" w:lineRule="auto"/>
        <w:ind w:left="284" w:right="567"/>
        <w:jc w:val="center"/>
        <w:rPr>
          <w:rFonts w:ascii="Times New Roman" w:hAnsi="Times New Roman" w:cs="Times New Roman"/>
          <w:b/>
          <w:sz w:val="44"/>
        </w:rPr>
      </w:pPr>
      <w:r w:rsidRPr="00F814DE">
        <w:rPr>
          <w:rFonts w:ascii="Times New Roman" w:hAnsi="Times New Roman" w:cs="Times New Roman"/>
          <w:b/>
          <w:sz w:val="44"/>
        </w:rPr>
        <w:t>«Совершенствуем внимание и память ребенка»</w:t>
      </w: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sz w:val="4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Михайловна</w:t>
      </w: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Pr="009045CA" w:rsidRDefault="009A153F" w:rsidP="00C31613">
      <w:pPr>
        <w:tabs>
          <w:tab w:val="left" w:pos="12780"/>
        </w:tabs>
        <w:spacing w:after="0" w:line="240" w:lineRule="auto"/>
        <w:ind w:left="284" w:right="567"/>
        <w:jc w:val="right"/>
        <w:rPr>
          <w:rFonts w:ascii="Times New Roman" w:hAnsi="Times New Roman"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Default="009A153F" w:rsidP="00C31613">
      <w:pPr>
        <w:tabs>
          <w:tab w:val="left" w:pos="12780"/>
        </w:tabs>
        <w:spacing w:after="0" w:line="240" w:lineRule="auto"/>
        <w:ind w:left="284" w:right="567"/>
        <w:rPr>
          <w:rFonts w:ascii="Times New Roman" w:hAnsi="Times New Roman"/>
          <w:b/>
          <w:sz w:val="28"/>
          <w:szCs w:val="28"/>
        </w:rPr>
      </w:pPr>
    </w:p>
    <w:p w:rsidR="009A153F" w:rsidRPr="008435E5" w:rsidRDefault="009A153F" w:rsidP="00C31613">
      <w:pPr>
        <w:tabs>
          <w:tab w:val="left" w:pos="12780"/>
        </w:tabs>
        <w:spacing w:after="0" w:line="240" w:lineRule="auto"/>
        <w:ind w:left="284" w:right="567"/>
        <w:jc w:val="center"/>
        <w:rPr>
          <w:rFonts w:ascii="Times New Roman" w:hAnsi="Times New Roman"/>
          <w:sz w:val="24"/>
          <w:szCs w:val="28"/>
        </w:rPr>
      </w:pPr>
      <w:r w:rsidRPr="008435E5">
        <w:rPr>
          <w:rFonts w:ascii="Times New Roman" w:hAnsi="Times New Roman"/>
          <w:sz w:val="24"/>
          <w:szCs w:val="28"/>
        </w:rPr>
        <w:t>Ярославль, 2024</w:t>
      </w:r>
    </w:p>
    <w:p w:rsidR="009A153F" w:rsidRPr="008435E5" w:rsidRDefault="009A153F" w:rsidP="00C31613">
      <w:pPr>
        <w:spacing w:line="240" w:lineRule="auto"/>
        <w:ind w:left="284" w:right="567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385BE9" w:rsidRPr="00C31613" w:rsidRDefault="00C31613" w:rsidP="00C31613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A153F" w:rsidRPr="00C31613">
        <w:rPr>
          <w:rFonts w:ascii="Times New Roman" w:hAnsi="Times New Roman" w:cs="Times New Roman"/>
          <w:b/>
          <w:sz w:val="28"/>
          <w:szCs w:val="28"/>
        </w:rPr>
        <w:t>еминар-практикум</w:t>
      </w:r>
      <w:r w:rsidRPr="00C3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BE9" w:rsidRPr="00C31613">
        <w:rPr>
          <w:rFonts w:ascii="Times New Roman" w:hAnsi="Times New Roman" w:cs="Times New Roman"/>
          <w:b/>
          <w:bCs/>
          <w:sz w:val="28"/>
          <w:szCs w:val="28"/>
        </w:rPr>
        <w:t>«Совершенс</w:t>
      </w:r>
      <w:r w:rsidR="009A153F" w:rsidRPr="00C31613">
        <w:rPr>
          <w:rFonts w:ascii="Times New Roman" w:hAnsi="Times New Roman" w:cs="Times New Roman"/>
          <w:b/>
          <w:bCs/>
          <w:sz w:val="28"/>
          <w:szCs w:val="28"/>
        </w:rPr>
        <w:t>твуем внимание и память ребенка</w:t>
      </w:r>
      <w:r w:rsidR="00385BE9" w:rsidRPr="00C316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5BE9" w:rsidRPr="009A153F" w:rsidRDefault="00385BE9" w:rsidP="00C31613">
      <w:pPr>
        <w:pStyle w:val="Default"/>
        <w:spacing w:after="120"/>
        <w:ind w:left="284" w:right="567" w:firstLine="284"/>
        <w:jc w:val="both"/>
        <w:rPr>
          <w:color w:val="auto"/>
          <w:sz w:val="28"/>
          <w:szCs w:val="28"/>
        </w:rPr>
      </w:pPr>
      <w:r w:rsidRPr="009A153F">
        <w:rPr>
          <w:color w:val="auto"/>
          <w:sz w:val="28"/>
          <w:szCs w:val="28"/>
        </w:rPr>
        <w:t xml:space="preserve">Внимание и память – это важнейшие психические процессы, которые являются условием успешного развития будущей личности ребёнка. Недостаточно развитая концентрация внимания и объём памяти </w:t>
      </w:r>
      <w:r w:rsidR="008D071F" w:rsidRPr="009A153F">
        <w:rPr>
          <w:color w:val="auto"/>
          <w:sz w:val="28"/>
          <w:szCs w:val="28"/>
        </w:rPr>
        <w:t>препятствуют эффективному обучению</w:t>
      </w:r>
      <w:r w:rsidRPr="009A153F">
        <w:rPr>
          <w:color w:val="auto"/>
          <w:sz w:val="28"/>
          <w:szCs w:val="28"/>
        </w:rPr>
        <w:t xml:space="preserve"> ребёнка. Подобные недостатки могут быть устранены только благодаря организованной работе, как детского сада, так и семьи. </w:t>
      </w:r>
    </w:p>
    <w:p w:rsidR="008D071F" w:rsidRPr="009A153F" w:rsidRDefault="006A7FB7" w:rsidP="00C31613">
      <w:pPr>
        <w:pStyle w:val="Default"/>
        <w:spacing w:after="120"/>
        <w:ind w:left="284" w:right="567" w:firstLine="284"/>
        <w:jc w:val="both"/>
        <w:rPr>
          <w:color w:val="auto"/>
          <w:sz w:val="28"/>
          <w:szCs w:val="28"/>
        </w:rPr>
      </w:pPr>
      <w:r w:rsidRPr="009A153F">
        <w:rPr>
          <w:color w:val="auto"/>
          <w:sz w:val="28"/>
          <w:szCs w:val="28"/>
        </w:rPr>
        <w:t>Давайте подробнее остановимся на таком</w:t>
      </w:r>
      <w:r w:rsidR="008D071F" w:rsidRPr="009A153F">
        <w:rPr>
          <w:color w:val="auto"/>
          <w:sz w:val="28"/>
          <w:szCs w:val="28"/>
        </w:rPr>
        <w:t xml:space="preserve"> психическом процессе, как внимание. Существует непроизвольное внимание, которое</w:t>
      </w:r>
      <w:r w:rsidR="008D071F" w:rsidRPr="009A153F">
        <w:rPr>
          <w:color w:val="auto"/>
        </w:rPr>
        <w:t xml:space="preserve"> </w:t>
      </w:r>
      <w:r w:rsidR="00474C09" w:rsidRPr="009A153F">
        <w:rPr>
          <w:color w:val="auto"/>
          <w:sz w:val="28"/>
          <w:szCs w:val="28"/>
        </w:rPr>
        <w:t>обычно</w:t>
      </w:r>
      <w:r w:rsidR="00474C09" w:rsidRPr="009A153F">
        <w:rPr>
          <w:color w:val="auto"/>
        </w:rPr>
        <w:t xml:space="preserve"> </w:t>
      </w:r>
      <w:r w:rsidR="008D071F" w:rsidRPr="009A153F">
        <w:rPr>
          <w:color w:val="auto"/>
          <w:sz w:val="28"/>
          <w:szCs w:val="28"/>
        </w:rPr>
        <w:t>привлекается сильным, новым, интересным раздражителем</w:t>
      </w:r>
      <w:r w:rsidR="0071565C" w:rsidRPr="009A153F">
        <w:rPr>
          <w:color w:val="auto"/>
          <w:sz w:val="28"/>
          <w:szCs w:val="28"/>
        </w:rPr>
        <w:t xml:space="preserve"> и возникает без волевого усилия</w:t>
      </w:r>
      <w:r w:rsidR="008D071F" w:rsidRPr="009A153F">
        <w:rPr>
          <w:color w:val="auto"/>
          <w:sz w:val="28"/>
          <w:szCs w:val="28"/>
        </w:rPr>
        <w:t xml:space="preserve">, произвольное - характеризуется наличием активного, целенаправленного сосредоточения, а также </w:t>
      </w:r>
      <w:proofErr w:type="spellStart"/>
      <w:r w:rsidR="008D071F" w:rsidRPr="009A153F">
        <w:rPr>
          <w:color w:val="auto"/>
          <w:sz w:val="28"/>
          <w:szCs w:val="28"/>
        </w:rPr>
        <w:t>послепроизвольное</w:t>
      </w:r>
      <w:proofErr w:type="spellEnd"/>
      <w:r w:rsidR="008D071F" w:rsidRPr="009A153F">
        <w:rPr>
          <w:color w:val="auto"/>
          <w:sz w:val="28"/>
          <w:szCs w:val="28"/>
        </w:rPr>
        <w:t xml:space="preserve"> внимание</w:t>
      </w:r>
      <w:r w:rsidR="00DC4CD2" w:rsidRPr="009A153F">
        <w:rPr>
          <w:color w:val="auto"/>
          <w:sz w:val="28"/>
          <w:szCs w:val="28"/>
        </w:rPr>
        <w:t xml:space="preserve"> - </w:t>
      </w:r>
      <w:r w:rsidR="008D071F" w:rsidRPr="009A153F">
        <w:rPr>
          <w:color w:val="auto"/>
          <w:sz w:val="28"/>
          <w:szCs w:val="28"/>
        </w:rPr>
        <w:t xml:space="preserve"> </w:t>
      </w:r>
      <w:r w:rsidR="00DC4CD2" w:rsidRPr="009A153F">
        <w:rPr>
          <w:color w:val="040C28"/>
          <w:sz w:val="28"/>
          <w:szCs w:val="32"/>
        </w:rPr>
        <w:t>сознательный, преднамеренный процесс сосредоточения человека на предметах, не требующих волевых усилий</w:t>
      </w:r>
      <w:r w:rsidR="00DC4CD2" w:rsidRPr="009A153F">
        <w:rPr>
          <w:color w:val="202124"/>
          <w:sz w:val="28"/>
          <w:szCs w:val="32"/>
          <w:shd w:val="clear" w:color="auto" w:fill="FFFFFF"/>
        </w:rPr>
        <w:t>.</w:t>
      </w:r>
    </w:p>
    <w:p w:rsidR="006A7FB7" w:rsidRPr="009A153F" w:rsidRDefault="006A7FB7" w:rsidP="00C31613">
      <w:pPr>
        <w:pStyle w:val="Default"/>
        <w:spacing w:after="120"/>
        <w:ind w:left="284" w:right="567" w:firstLine="284"/>
        <w:jc w:val="both"/>
        <w:rPr>
          <w:color w:val="auto"/>
          <w:sz w:val="28"/>
          <w:szCs w:val="28"/>
        </w:rPr>
      </w:pPr>
      <w:r w:rsidRPr="009A153F">
        <w:rPr>
          <w:color w:val="auto"/>
          <w:sz w:val="28"/>
          <w:szCs w:val="28"/>
        </w:rPr>
        <w:t xml:space="preserve">В дошкольном возрастном периоде очень сложно удерживается внимание, поэтому поговорим о способах </w:t>
      </w:r>
      <w:r w:rsidR="003D0A74" w:rsidRPr="009A153F">
        <w:rPr>
          <w:color w:val="auto"/>
          <w:sz w:val="28"/>
          <w:szCs w:val="28"/>
        </w:rPr>
        <w:t>управления им.</w:t>
      </w:r>
    </w:p>
    <w:p w:rsidR="003D0A74" w:rsidRPr="009A153F" w:rsidRDefault="003D0A74" w:rsidP="00C31613">
      <w:pPr>
        <w:shd w:val="clear" w:color="auto" w:fill="FFFFFF"/>
        <w:spacing w:after="120" w:line="240" w:lineRule="auto"/>
        <w:ind w:left="284" w:right="567"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провести небольшой эксперимент. Задача для всех: Посмотрите, пожалуйста, вокруг себя, на стены, коллег, окружающие вас предметы и найдите то, что окрашено в желтый цвет. А теперь закройте глаза и вспомните, что было голубого цвета…..</w:t>
      </w:r>
    </w:p>
    <w:p w:rsidR="003D0A74" w:rsidRPr="009A153F" w:rsidRDefault="003D0A74" w:rsidP="00C31613">
      <w:pPr>
        <w:shd w:val="clear" w:color="auto" w:fill="FFFFFF"/>
        <w:spacing w:after="120" w:line="240" w:lineRule="auto"/>
        <w:ind w:left="284" w:right="567"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 этом задании люди испытывают сложности, потому что наше сознание всегда старается ограничить нас от избыточной информации, от того, что нам не нужно. Поэтому человеческое внимание в большинстве своем узконаправленно. Особенно у детей.</w:t>
      </w:r>
    </w:p>
    <w:p w:rsidR="006A7FB7" w:rsidRPr="009A153F" w:rsidRDefault="003D0A74" w:rsidP="00C31613">
      <w:pPr>
        <w:pStyle w:val="Default"/>
        <w:spacing w:after="120"/>
        <w:ind w:left="284" w:right="567" w:firstLine="284"/>
        <w:jc w:val="both"/>
        <w:rPr>
          <w:i/>
          <w:color w:val="auto"/>
          <w:sz w:val="28"/>
          <w:szCs w:val="28"/>
        </w:rPr>
      </w:pPr>
      <w:r w:rsidRPr="009A153F">
        <w:rPr>
          <w:rStyle w:val="c0"/>
          <w:b/>
          <w:bCs/>
          <w:color w:val="auto"/>
          <w:sz w:val="28"/>
          <w:szCs w:val="28"/>
        </w:rPr>
        <w:t xml:space="preserve">Сейчас я приведу пример: </w:t>
      </w:r>
      <w:r w:rsidR="006A7FB7" w:rsidRPr="009A153F">
        <w:rPr>
          <w:rStyle w:val="c0"/>
          <w:i/>
          <w:color w:val="auto"/>
          <w:sz w:val="28"/>
          <w:szCs w:val="28"/>
        </w:rPr>
        <w:t>Представьте, что вы сидите перед телевизором и держите в руках пульт управления. Вы включаете один канал, и, не найдя ничего интересного, переключаете дальше… Реклама. Неинтересно. Переключаете дальше. Фильм, который вы уже смотрели… Дальше. И так, пока не закончатся все каналы. А потом… по второму кругу. И не замечаете, как проходит час.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sz w:val="28"/>
          <w:szCs w:val="28"/>
        </w:rPr>
        <w:t xml:space="preserve">Этот пример приведен неслучайно. Переключая каналы на нем, мы удерживаем свое внимание очень долго. Чтобы удержать внимание детей, мы тоже можем переключать каналы, только каналы восприятия (слуховой, зрительный, тактильный). «Послушайте, а теперь посмотрите, а теперь потрогайте, смотря, о чем речь. А теперь снова послушайте». При смене канала восприятия внимание на какое-то время снова концентрируется на объекте. </w:t>
      </w:r>
      <w:r w:rsidRPr="009A153F">
        <w:rPr>
          <w:rStyle w:val="c0"/>
          <w:i/>
          <w:iCs/>
          <w:sz w:val="28"/>
          <w:szCs w:val="28"/>
        </w:rPr>
        <w:t>Это первый способ привлечь и удержать внимание.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i/>
          <w:iCs/>
          <w:sz w:val="28"/>
          <w:szCs w:val="28"/>
        </w:rPr>
        <w:t>Второй способ</w:t>
      </w:r>
      <w:r w:rsidRPr="009A153F">
        <w:rPr>
          <w:rStyle w:val="c0"/>
          <w:sz w:val="28"/>
          <w:szCs w:val="28"/>
        </w:rPr>
        <w:t> заключается в следующем. Как известно, человек забывает примерно 90% того, что он слышит, 60 % того, что видит, и лишь 10 % того, что делает. Представьте, что ваш друг рассказал о том, как он делал ремонт дома, ваш член семьи, например</w:t>
      </w:r>
      <w:proofErr w:type="gramStart"/>
      <w:r w:rsidRPr="009A153F">
        <w:rPr>
          <w:rStyle w:val="c0"/>
          <w:sz w:val="28"/>
          <w:szCs w:val="28"/>
        </w:rPr>
        <w:t>,</w:t>
      </w:r>
      <w:proofErr w:type="gramEnd"/>
      <w:r w:rsidRPr="009A153F">
        <w:rPr>
          <w:rStyle w:val="c0"/>
          <w:sz w:val="28"/>
          <w:szCs w:val="28"/>
        </w:rPr>
        <w:t xml:space="preserve"> муж, делал ремонт дома и вы это видели, и, наконец, вы сами делали ремонт. Что вам запомнится лучше? Степень запоминаемости сюжета зависит от степени вовлеченности в него. Отсюда следует, что в работе с детьми необходимо использовать практические методы, использовать разнообразный раздаточный материал, чтобы каждый ребенок мог </w:t>
      </w:r>
      <w:proofErr w:type="spellStart"/>
      <w:r w:rsidRPr="009A153F">
        <w:rPr>
          <w:rStyle w:val="c0"/>
          <w:sz w:val="28"/>
          <w:szCs w:val="28"/>
        </w:rPr>
        <w:t>повзаимодействовать</w:t>
      </w:r>
      <w:proofErr w:type="spellEnd"/>
      <w:r w:rsidRPr="009A153F">
        <w:rPr>
          <w:rStyle w:val="c0"/>
          <w:sz w:val="28"/>
          <w:szCs w:val="28"/>
        </w:rPr>
        <w:t xml:space="preserve"> с ним.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i/>
          <w:iCs/>
          <w:sz w:val="28"/>
          <w:szCs w:val="28"/>
        </w:rPr>
        <w:lastRenderedPageBreak/>
        <w:t>Третий способ</w:t>
      </w:r>
      <w:r w:rsidRPr="009A153F">
        <w:rPr>
          <w:rStyle w:val="c0"/>
          <w:sz w:val="28"/>
          <w:szCs w:val="28"/>
        </w:rPr>
        <w:t> привлечения и удержания внимания – это использование метода «вовлечение», который содержит в себе следующие приемы:</w:t>
      </w:r>
    </w:p>
    <w:p w:rsidR="006A7FB7" w:rsidRPr="009A153F" w:rsidRDefault="008435E5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6A7FB7" w:rsidRPr="009A153F">
        <w:rPr>
          <w:rStyle w:val="c0"/>
          <w:sz w:val="28"/>
          <w:szCs w:val="28"/>
        </w:rPr>
        <w:t>задать вопрос, который должен быть легким, подразумевающим односложный ответ, чтобы не ввести детей в затруднение,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sz w:val="28"/>
          <w:szCs w:val="28"/>
        </w:rPr>
        <w:t>- допустить намеренно ошибку,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sz w:val="28"/>
          <w:szCs w:val="28"/>
        </w:rPr>
        <w:t>- попросить поднять руку тем, кто…(например, любит кататься на санках, зависит от темы занятия). При этом педагог может сам поднять руку в качестве примера.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sz w:val="28"/>
          <w:szCs w:val="28"/>
        </w:rPr>
        <w:t>- можно спросить, все ли видно с доски, может, сделать свет ярче, или наоборот, приглушить.</w:t>
      </w:r>
    </w:p>
    <w:p w:rsidR="006A7FB7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sz w:val="28"/>
          <w:szCs w:val="28"/>
        </w:rPr>
        <w:t>Таким образом, дети вовлекаются  в принятие решения, а это им, как правило, льстит.</w:t>
      </w:r>
    </w:p>
    <w:p w:rsidR="00DC4CD2" w:rsidRPr="009A153F" w:rsidRDefault="006A7FB7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rStyle w:val="c0"/>
          <w:sz w:val="28"/>
          <w:szCs w:val="28"/>
        </w:rPr>
      </w:pPr>
      <w:r w:rsidRPr="009A153F">
        <w:rPr>
          <w:rStyle w:val="c0"/>
          <w:i/>
          <w:iCs/>
          <w:sz w:val="28"/>
          <w:szCs w:val="28"/>
        </w:rPr>
        <w:t>Четвертый способ</w:t>
      </w:r>
      <w:r w:rsidRPr="009A153F">
        <w:rPr>
          <w:rStyle w:val="c0"/>
          <w:sz w:val="28"/>
          <w:szCs w:val="28"/>
        </w:rPr>
        <w:t xml:space="preserve"> привлечения внимания заключается в следующем: как известно, дети в дошкольном возрасте очень любят помогать. Как ни удивительно, к нам больше всего привязываются люди, которых мы просим о помощи. Здесь, главное, правильно произнести фразу. </w:t>
      </w:r>
      <w:proofErr w:type="gramStart"/>
      <w:r w:rsidRPr="009A153F">
        <w:rPr>
          <w:rStyle w:val="c0"/>
          <w:sz w:val="28"/>
          <w:szCs w:val="28"/>
        </w:rPr>
        <w:t>Не «Сделайте, пожалуйста!», а «Помогите мне, пожалуйста!» (расставить стулья, раздать листочки и т. д.).</w:t>
      </w:r>
      <w:proofErr w:type="gramEnd"/>
      <w:r w:rsidRPr="009A153F">
        <w:rPr>
          <w:rStyle w:val="c0"/>
          <w:sz w:val="28"/>
          <w:szCs w:val="28"/>
        </w:rPr>
        <w:t xml:space="preserve"> Особенно этот прием эффективен в работе с </w:t>
      </w:r>
      <w:proofErr w:type="spellStart"/>
      <w:r w:rsidRPr="009A153F">
        <w:rPr>
          <w:rStyle w:val="c0"/>
          <w:sz w:val="28"/>
          <w:szCs w:val="28"/>
        </w:rPr>
        <w:t>гиперактивными</w:t>
      </w:r>
      <w:proofErr w:type="spellEnd"/>
      <w:r w:rsidRPr="009A153F">
        <w:rPr>
          <w:rStyle w:val="c0"/>
          <w:sz w:val="28"/>
          <w:szCs w:val="28"/>
        </w:rPr>
        <w:t xml:space="preserve"> детьми. </w:t>
      </w:r>
    </w:p>
    <w:p w:rsidR="006A7FB7" w:rsidRPr="009A153F" w:rsidRDefault="00474C09" w:rsidP="00C31613">
      <w:pPr>
        <w:pStyle w:val="c3"/>
        <w:shd w:val="clear" w:color="auto" w:fill="FFFFFF"/>
        <w:spacing w:before="0" w:beforeAutospacing="0" w:after="120" w:afterAutospacing="0"/>
        <w:ind w:left="284" w:right="567" w:firstLine="284"/>
        <w:jc w:val="both"/>
        <w:rPr>
          <w:sz w:val="28"/>
          <w:szCs w:val="28"/>
        </w:rPr>
      </w:pPr>
      <w:r w:rsidRPr="009A153F">
        <w:rPr>
          <w:rStyle w:val="c0"/>
          <w:i/>
          <w:iCs/>
          <w:sz w:val="28"/>
          <w:szCs w:val="28"/>
        </w:rPr>
        <w:t xml:space="preserve">Пятым </w:t>
      </w:r>
      <w:r w:rsidR="006A7FB7" w:rsidRPr="009A153F">
        <w:rPr>
          <w:rStyle w:val="c0"/>
          <w:i/>
          <w:iCs/>
          <w:sz w:val="28"/>
          <w:szCs w:val="28"/>
        </w:rPr>
        <w:t>способом</w:t>
      </w:r>
      <w:r w:rsidR="006A7FB7" w:rsidRPr="009A153F">
        <w:rPr>
          <w:rStyle w:val="c0"/>
          <w:sz w:val="28"/>
          <w:szCs w:val="28"/>
        </w:rPr>
        <w:t> для привлечения и удержания внимания являются </w:t>
      </w:r>
      <w:r w:rsidR="006A7FB7" w:rsidRPr="009A153F">
        <w:rPr>
          <w:rStyle w:val="c0"/>
          <w:sz w:val="28"/>
          <w:szCs w:val="28"/>
          <w:u w:val="single"/>
        </w:rPr>
        <w:t>контрастные раздражители</w:t>
      </w:r>
      <w:r w:rsidR="006A7FB7" w:rsidRPr="009A153F">
        <w:rPr>
          <w:rStyle w:val="c0"/>
          <w:sz w:val="28"/>
          <w:szCs w:val="28"/>
        </w:rPr>
        <w:t>: интонации, паузы, темп речи, жесты, движения педагога.</w:t>
      </w:r>
    </w:p>
    <w:p w:rsidR="006A7FB7" w:rsidRPr="009A153F" w:rsidRDefault="006A7FB7" w:rsidP="00C31613">
      <w:pPr>
        <w:spacing w:after="120" w:line="240" w:lineRule="auto"/>
        <w:ind w:left="284"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D2" w:rsidRPr="009A153F" w:rsidRDefault="00DC4CD2" w:rsidP="00C31613">
      <w:pPr>
        <w:spacing w:after="120" w:line="240" w:lineRule="auto"/>
        <w:ind w:left="284"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D2" w:rsidRPr="009A153F" w:rsidRDefault="00DC4CD2" w:rsidP="00C31613">
      <w:pPr>
        <w:spacing w:after="120" w:line="240" w:lineRule="auto"/>
        <w:ind w:left="284"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4C09" w:rsidRPr="009A153F" w:rsidRDefault="009A153F" w:rsidP="00C31613">
      <w:pPr>
        <w:spacing w:after="120" w:line="240" w:lineRule="auto"/>
        <w:ind w:left="284" w:righ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53F">
        <w:rPr>
          <w:rFonts w:ascii="Times New Roman" w:hAnsi="Times New Roman" w:cs="Times New Roman"/>
          <w:b/>
          <w:sz w:val="28"/>
          <w:szCs w:val="28"/>
        </w:rPr>
        <w:t>ПРАКТИЧЕСКИЕ УПРАЖНЕНИЯ НА РАЗВИТИЕ ВНИМАНИЯ И ПАМЯТИ.</w:t>
      </w:r>
    </w:p>
    <w:p w:rsidR="006A7FB7" w:rsidRPr="009A153F" w:rsidRDefault="006A7FB7" w:rsidP="00C31613">
      <w:pPr>
        <w:shd w:val="clear" w:color="auto" w:fill="FFFFFF"/>
        <w:spacing w:after="120" w:line="240" w:lineRule="auto"/>
        <w:ind w:left="284" w:right="567"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24F" w:rsidRPr="009A153F" w:rsidRDefault="00C03D51" w:rsidP="00C31613">
      <w:pPr>
        <w:shd w:val="clear" w:color="auto" w:fill="FFFFFF"/>
        <w:spacing w:after="120" w:line="240" w:lineRule="auto"/>
        <w:ind w:left="284" w:right="567" w:firstLine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1.</w:t>
      </w:r>
      <w:r w:rsidR="007A024F" w:rsidRPr="009A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изменилось?</w:t>
      </w:r>
    </w:p>
    <w:p w:rsidR="0071565C" w:rsidRPr="009A153F" w:rsidRDefault="007A024F" w:rsidP="00C31613">
      <w:pPr>
        <w:shd w:val="clear" w:color="auto" w:fill="FFFFFF"/>
        <w:spacing w:after="120" w:line="240" w:lineRule="auto"/>
        <w:ind w:left="284" w:righ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стоят различные предметы. Ребенок осматривает стол и запоминает их, после чего </w:t>
      </w:r>
      <w:r w:rsidR="0071565C"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глаза</w:t>
      </w: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это время на столе происходят небольшие перемены. Ребенку надо заметить, что изменилось. </w:t>
      </w:r>
    </w:p>
    <w:p w:rsidR="007A024F" w:rsidRPr="009A153F" w:rsidRDefault="007A024F" w:rsidP="00C31613">
      <w:pPr>
        <w:shd w:val="clear" w:color="auto" w:fill="FFFFFF"/>
        <w:spacing w:after="120" w:line="240" w:lineRule="auto"/>
        <w:ind w:left="284" w:righ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сложные перестановки - когда похожие фигуры меняются местами. Со временем ребенок научится быть предельно внимательным к таким мелочам. </w:t>
      </w:r>
    </w:p>
    <w:p w:rsidR="00C03D51" w:rsidRPr="009A153F" w:rsidRDefault="00C03D51" w:rsidP="00C31613">
      <w:pPr>
        <w:shd w:val="clear" w:color="auto" w:fill="FFFFFF"/>
        <w:spacing w:after="120" w:line="240" w:lineRule="auto"/>
        <w:ind w:left="284" w:righ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2. «Запрещенное движение»</w:t>
      </w:r>
    </w:p>
    <w:p w:rsidR="00234194" w:rsidRPr="009A153F" w:rsidRDefault="00234194" w:rsidP="00C31613">
      <w:pPr>
        <w:shd w:val="clear" w:color="auto" w:fill="FFFFFF"/>
        <w:spacing w:after="120" w:line="240" w:lineRule="auto"/>
        <w:ind w:left="284" w:righ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D51"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выбирает</w:t>
      </w: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или жест, который объявляет запретным. К примеру, запрещена была поза с руками, поднятыми вверх. Теперь </w:t>
      </w:r>
      <w:r w:rsidR="00C03D51"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показываем </w:t>
      </w: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движения, и дети должны повторить все из них, но кроме того, которое объявлялось в начале.</w:t>
      </w:r>
    </w:p>
    <w:p w:rsidR="00C03D51" w:rsidRPr="009A153F" w:rsidRDefault="00C03D51" w:rsidP="00C31613">
      <w:pPr>
        <w:shd w:val="clear" w:color="auto" w:fill="FFFFFF"/>
        <w:spacing w:after="120" w:line="240" w:lineRule="auto"/>
        <w:ind w:left="284" w:right="567" w:firstLine="284"/>
        <w:jc w:val="both"/>
        <w:rPr>
          <w:rFonts w:ascii="ClearSans" w:eastAsia="Times New Roman" w:hAnsi="ClearSans" w:cs="Times New Roman"/>
          <w:sz w:val="24"/>
          <w:szCs w:val="24"/>
          <w:lang w:eastAsia="ru-RU"/>
        </w:rPr>
      </w:pP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подобном же стиле можно ставить словесную инструкцию: дети выполняют только те действия, которые проговариваются вместе со </w:t>
      </w:r>
      <w:proofErr w:type="gramStart"/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proofErr w:type="gramEnd"/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</w:t>
      </w:r>
      <w:r w:rsidRPr="009A1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Петя, подпрыгни, пожалуйста, 5 раз</w:t>
      </w:r>
    </w:p>
    <w:p w:rsidR="005C7922" w:rsidRPr="009A153F" w:rsidRDefault="00C03D51" w:rsidP="00C31613">
      <w:pPr>
        <w:pStyle w:val="Default"/>
        <w:spacing w:after="120"/>
        <w:ind w:left="284" w:right="567" w:firstLine="284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b/>
          <w:color w:val="auto"/>
          <w:sz w:val="28"/>
          <w:szCs w:val="28"/>
          <w:lang w:eastAsia="ru-RU"/>
        </w:rPr>
        <w:t>Игра 3.</w:t>
      </w:r>
      <w:r w:rsidR="00D90142" w:rsidRPr="009A153F">
        <w:rPr>
          <w:rFonts w:eastAsia="Times New Roman"/>
          <w:b/>
          <w:color w:val="auto"/>
          <w:sz w:val="28"/>
          <w:szCs w:val="28"/>
          <w:lang w:eastAsia="ru-RU"/>
        </w:rPr>
        <w:t xml:space="preserve"> «Тут что-то не так» </w:t>
      </w:r>
    </w:p>
    <w:p w:rsidR="005C7922" w:rsidRPr="009A153F" w:rsidRDefault="00D90142" w:rsidP="00C31613">
      <w:pPr>
        <w:pStyle w:val="Default"/>
        <w:spacing w:after="120"/>
        <w:ind w:left="284" w:right="567" w:firstLine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color w:val="auto"/>
          <w:sz w:val="28"/>
          <w:szCs w:val="28"/>
          <w:lang w:eastAsia="ru-RU"/>
        </w:rPr>
        <w:t>Детям читается текст, их задача найти в нем «нелепицы».</w:t>
      </w:r>
    </w:p>
    <w:p w:rsidR="005C7922" w:rsidRPr="009A153F" w:rsidRDefault="00D90142" w:rsidP="00C31613">
      <w:pPr>
        <w:pStyle w:val="Default"/>
        <w:spacing w:after="120"/>
        <w:ind w:left="284" w:right="567" w:firstLine="284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i/>
          <w:color w:val="auto"/>
          <w:sz w:val="28"/>
          <w:szCs w:val="28"/>
          <w:lang w:eastAsia="ru-RU"/>
        </w:rPr>
        <w:t xml:space="preserve"> </w:t>
      </w:r>
      <w:r w:rsidR="005C7922" w:rsidRPr="009A153F">
        <w:rPr>
          <w:rFonts w:eastAsia="Times New Roman"/>
          <w:i/>
          <w:color w:val="auto"/>
          <w:sz w:val="28"/>
          <w:szCs w:val="28"/>
          <w:lang w:eastAsia="ru-RU"/>
        </w:rPr>
        <w:t>«</w:t>
      </w:r>
      <w:r w:rsidRPr="009A153F">
        <w:rPr>
          <w:rFonts w:eastAsia="Times New Roman"/>
          <w:i/>
          <w:color w:val="auto"/>
          <w:sz w:val="28"/>
          <w:szCs w:val="28"/>
          <w:lang w:eastAsia="ru-RU"/>
        </w:rPr>
        <w:t>Иду я вчера по дороге, солнышко светит, темно, листочки синие под ногами шуршат. И вдруг из-за угла как выскочит собака, как зарычит на меня: «Ку-ка-ре-ку» и рога уже наставила. Я и</w:t>
      </w:r>
      <w:r w:rsidR="005C7922" w:rsidRPr="009A153F">
        <w:rPr>
          <w:rFonts w:eastAsia="Times New Roman"/>
          <w:i/>
          <w:color w:val="auto"/>
          <w:sz w:val="28"/>
          <w:szCs w:val="28"/>
          <w:lang w:eastAsia="ru-RU"/>
        </w:rPr>
        <w:t>спугался и убежал»</w:t>
      </w:r>
      <w:proofErr w:type="gramStart"/>
      <w:r w:rsidRPr="009A153F">
        <w:rPr>
          <w:rFonts w:eastAsia="Times New Roman"/>
          <w:i/>
          <w:color w:val="auto"/>
          <w:sz w:val="28"/>
          <w:szCs w:val="28"/>
          <w:lang w:eastAsia="ru-RU"/>
        </w:rPr>
        <w:t xml:space="preserve"> </w:t>
      </w:r>
      <w:r w:rsidR="005C7922" w:rsidRPr="009A153F">
        <w:rPr>
          <w:rFonts w:eastAsia="Times New Roman"/>
          <w:i/>
          <w:color w:val="auto"/>
          <w:sz w:val="28"/>
          <w:szCs w:val="28"/>
          <w:lang w:eastAsia="ru-RU"/>
        </w:rPr>
        <w:t>.</w:t>
      </w:r>
      <w:proofErr w:type="gramEnd"/>
    </w:p>
    <w:p w:rsidR="00D90142" w:rsidRPr="009A153F" w:rsidRDefault="005C7922" w:rsidP="00C31613">
      <w:pPr>
        <w:pStyle w:val="Default"/>
        <w:spacing w:after="120"/>
        <w:ind w:left="284" w:right="567" w:firstLine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i/>
          <w:color w:val="auto"/>
          <w:sz w:val="28"/>
          <w:szCs w:val="28"/>
          <w:lang w:eastAsia="ru-RU"/>
        </w:rPr>
        <w:t>«</w:t>
      </w:r>
      <w:r w:rsidR="00D90142" w:rsidRPr="009A153F">
        <w:rPr>
          <w:rFonts w:eastAsia="Times New Roman"/>
          <w:i/>
          <w:color w:val="auto"/>
          <w:sz w:val="28"/>
          <w:szCs w:val="28"/>
          <w:lang w:eastAsia="ru-RU"/>
        </w:rPr>
        <w:t xml:space="preserve">Иду я по лесу. Кругом машины ездят, светофоры мигают. Вдруг вижу гриб! На веточке растет. Среди листочков зеленых спрятался.  Я подпрыгнул и сорвал его. Пришел я на речку. Смотрю, сидит на берегу рыба, ногу на ногу закинула и сосиску жует. Я подошел, а она </w:t>
      </w:r>
      <w:proofErr w:type="gramStart"/>
      <w:r w:rsidR="00D90142" w:rsidRPr="009A153F">
        <w:rPr>
          <w:rFonts w:eastAsia="Times New Roman"/>
          <w:i/>
          <w:color w:val="auto"/>
          <w:sz w:val="28"/>
          <w:szCs w:val="28"/>
          <w:lang w:eastAsia="ru-RU"/>
        </w:rPr>
        <w:t>прыг</w:t>
      </w:r>
      <w:proofErr w:type="gramEnd"/>
      <w:r w:rsidR="00D90142" w:rsidRPr="009A153F">
        <w:rPr>
          <w:rFonts w:eastAsia="Times New Roman"/>
          <w:i/>
          <w:color w:val="auto"/>
          <w:sz w:val="28"/>
          <w:szCs w:val="28"/>
          <w:lang w:eastAsia="ru-RU"/>
        </w:rPr>
        <w:t xml:space="preserve"> в воду и уплыла</w:t>
      </w:r>
      <w:r w:rsidRPr="009A153F">
        <w:rPr>
          <w:rFonts w:eastAsia="Times New Roman"/>
          <w:color w:val="auto"/>
          <w:sz w:val="28"/>
          <w:szCs w:val="28"/>
          <w:lang w:eastAsia="ru-RU"/>
        </w:rPr>
        <w:t>».</w:t>
      </w:r>
    </w:p>
    <w:p w:rsidR="00DC4CD2" w:rsidRPr="009A153F" w:rsidRDefault="00DC4CD2" w:rsidP="00C31613">
      <w:pPr>
        <w:pStyle w:val="Default"/>
        <w:spacing w:after="120"/>
        <w:ind w:left="284" w:right="567" w:firstLine="284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b/>
          <w:color w:val="auto"/>
          <w:sz w:val="28"/>
          <w:szCs w:val="28"/>
          <w:lang w:eastAsia="ru-RU"/>
        </w:rPr>
        <w:t>Игра 4. «ДА/НЕТ»</w:t>
      </w:r>
    </w:p>
    <w:p w:rsidR="00D90142" w:rsidRPr="009A153F" w:rsidRDefault="005456C1" w:rsidP="00C31613">
      <w:pPr>
        <w:pStyle w:val="Default"/>
        <w:spacing w:after="120"/>
        <w:ind w:left="284" w:right="567" w:firstLine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A153F">
        <w:rPr>
          <w:rFonts w:eastAsia="Times New Roman"/>
          <w:color w:val="auto"/>
          <w:sz w:val="28"/>
          <w:szCs w:val="28"/>
          <w:lang w:eastAsia="ru-RU"/>
        </w:rPr>
        <w:t>Ведущий говорит утверждения, а дети определяют, верное ли это утверждение. Например, «мы все ложимся ночью спать, да или нет? либо котенок – это детеныш собачки, да или нет?»</w:t>
      </w:r>
    </w:p>
    <w:p w:rsidR="00C31613" w:rsidRDefault="004005C3" w:rsidP="00C31613">
      <w:pPr>
        <w:pStyle w:val="Default"/>
        <w:spacing w:after="120"/>
        <w:ind w:left="284" w:right="567" w:firstLine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A153F">
        <w:rPr>
          <w:color w:val="auto"/>
          <w:sz w:val="28"/>
          <w:szCs w:val="28"/>
        </w:rPr>
        <w:t>Многие воспитатели активно используют в своей практике</w:t>
      </w:r>
      <w:r w:rsidRPr="009A153F">
        <w:rPr>
          <w:rFonts w:eastAsia="Times New Roman"/>
          <w:color w:val="auto"/>
          <w:sz w:val="28"/>
          <w:szCs w:val="28"/>
          <w:lang w:eastAsia="ru-RU"/>
        </w:rPr>
        <w:t xml:space="preserve"> такие упражнения и игры как: </w:t>
      </w:r>
      <w:r w:rsidR="00385BE9" w:rsidRPr="009A153F">
        <w:rPr>
          <w:color w:val="auto"/>
          <w:sz w:val="28"/>
          <w:szCs w:val="28"/>
        </w:rPr>
        <w:t>«Найди отличия», «Найди предмет, не похожий на другие», «Что изменилось?», «Лабиринт», «Исправь ошибки», традиционные игры: «Летает — не летает», «Съедобный — несъедобный».</w:t>
      </w:r>
      <w:r w:rsidRPr="009A153F">
        <w:rPr>
          <w:color w:val="auto"/>
          <w:sz w:val="28"/>
          <w:szCs w:val="28"/>
        </w:rPr>
        <w:t xml:space="preserve"> Пусть они уже стары, как мир, зато очень эффективны.</w:t>
      </w:r>
    </w:p>
    <w:p w:rsidR="00C31613" w:rsidRPr="00C31613" w:rsidRDefault="00C31613" w:rsidP="00C31613">
      <w:pPr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  <w:r>
        <w:rPr>
          <w:lang w:eastAsia="ru-RU"/>
        </w:rPr>
        <w:tab/>
      </w: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Default="00C31613" w:rsidP="00C31613">
      <w:pPr>
        <w:tabs>
          <w:tab w:val="left" w:pos="3720"/>
        </w:tabs>
        <w:rPr>
          <w:lang w:eastAsia="ru-RU"/>
        </w:rPr>
      </w:pPr>
    </w:p>
    <w:p w:rsidR="00C31613" w:rsidRPr="00C31613" w:rsidRDefault="00C31613" w:rsidP="00C31613">
      <w:pPr>
        <w:tabs>
          <w:tab w:val="left" w:pos="3720"/>
        </w:tabs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613" w:rsidRPr="00C31613" w:rsidRDefault="00C31613" w:rsidP="008435E5">
      <w:pPr>
        <w:tabs>
          <w:tab w:val="left" w:pos="3720"/>
        </w:tabs>
        <w:ind w:left="284"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613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8435E5" w:rsidRPr="008435E5" w:rsidRDefault="008435E5" w:rsidP="008435E5">
      <w:pPr>
        <w:pStyle w:val="a5"/>
        <w:numPr>
          <w:ilvl w:val="0"/>
          <w:numId w:val="2"/>
        </w:numPr>
        <w:ind w:righ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Баскакова</w:t>
      </w:r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И. Внимание дошкольника, методы изучения и развития [Текст] / И. И. Баскакова.</w:t>
      </w:r>
      <w:r w:rsidR="00DF2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>М.: Институт практической психологии, 1995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8435E5" w:rsidRPr="008435E5" w:rsidRDefault="008435E5" w:rsidP="008435E5">
      <w:pPr>
        <w:pStyle w:val="a5"/>
        <w:numPr>
          <w:ilvl w:val="0"/>
          <w:numId w:val="2"/>
        </w:numPr>
        <w:tabs>
          <w:tab w:val="left" w:pos="2740"/>
        </w:tabs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435E5">
        <w:rPr>
          <w:rFonts w:ascii="Times New Roman" w:hAnsi="Times New Roman" w:cs="Times New Roman"/>
          <w:sz w:val="28"/>
          <w:szCs w:val="28"/>
        </w:rPr>
        <w:t>Выготский Л.С. Собрание сочинений.]:</w:t>
      </w:r>
      <w:proofErr w:type="gramEnd"/>
      <w:r w:rsidRPr="008435E5">
        <w:rPr>
          <w:rFonts w:ascii="Times New Roman" w:hAnsi="Times New Roman" w:cs="Times New Roman"/>
          <w:sz w:val="28"/>
          <w:szCs w:val="28"/>
        </w:rPr>
        <w:t xml:space="preserve"> В 6-ти т.: Педагогика</w:t>
      </w:r>
      <w:proofErr w:type="gramStart"/>
      <w:r w:rsidRPr="00843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5E5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8435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35E5">
        <w:rPr>
          <w:rFonts w:ascii="Times New Roman" w:hAnsi="Times New Roman" w:cs="Times New Roman"/>
          <w:sz w:val="28"/>
          <w:szCs w:val="28"/>
        </w:rPr>
        <w:t xml:space="preserve">кадемия </w:t>
      </w:r>
      <w:proofErr w:type="spellStart"/>
      <w:r w:rsidRPr="008435E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435E5">
        <w:rPr>
          <w:rFonts w:ascii="Times New Roman" w:hAnsi="Times New Roman" w:cs="Times New Roman"/>
          <w:sz w:val="28"/>
          <w:szCs w:val="28"/>
        </w:rPr>
        <w:t>. наук СССР). Т. 4: Детская психология. – 1984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5E5" w:rsidRPr="008435E5" w:rsidRDefault="008435E5" w:rsidP="008435E5">
      <w:pPr>
        <w:pStyle w:val="a5"/>
        <w:numPr>
          <w:ilvl w:val="0"/>
          <w:numId w:val="2"/>
        </w:numPr>
        <w:tabs>
          <w:tab w:val="left" w:pos="2740"/>
        </w:tabs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5E5">
        <w:rPr>
          <w:rFonts w:ascii="Times New Roman" w:hAnsi="Times New Roman" w:cs="Times New Roman"/>
          <w:sz w:val="28"/>
          <w:szCs w:val="28"/>
          <w:lang w:eastAsia="ru-RU"/>
        </w:rPr>
        <w:t xml:space="preserve">Матюгин </w:t>
      </w:r>
      <w:r w:rsidR="00DF2B20">
        <w:rPr>
          <w:rFonts w:ascii="Times New Roman" w:hAnsi="Times New Roman" w:cs="Times New Roman"/>
          <w:sz w:val="28"/>
          <w:szCs w:val="28"/>
          <w:lang w:eastAsia="ru-RU"/>
        </w:rPr>
        <w:t xml:space="preserve">И.Ю. Как развить хорошую память </w:t>
      </w:r>
      <w:r w:rsidRPr="008435E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др. – 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Классик, 2004;</w:t>
      </w:r>
    </w:p>
    <w:p w:rsidR="008435E5" w:rsidRPr="008435E5" w:rsidRDefault="008435E5" w:rsidP="008435E5">
      <w:pPr>
        <w:pStyle w:val="a5"/>
        <w:numPr>
          <w:ilvl w:val="0"/>
          <w:numId w:val="2"/>
        </w:numPr>
        <w:tabs>
          <w:tab w:val="left" w:pos="2740"/>
        </w:tabs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35E5">
        <w:rPr>
          <w:rFonts w:ascii="Times New Roman" w:hAnsi="Times New Roman" w:cs="Times New Roman"/>
          <w:sz w:val="28"/>
          <w:szCs w:val="28"/>
          <w:lang w:eastAsia="ru-RU"/>
        </w:rPr>
        <w:t>Сунцова</w:t>
      </w:r>
      <w:proofErr w:type="spellEnd"/>
      <w:r w:rsidRPr="008435E5">
        <w:rPr>
          <w:rFonts w:ascii="Times New Roman" w:hAnsi="Times New Roman" w:cs="Times New Roman"/>
          <w:sz w:val="28"/>
          <w:szCs w:val="28"/>
          <w:lang w:eastAsia="ru-RU"/>
        </w:rPr>
        <w:t xml:space="preserve">  А.В. Развиваем память: игры, упражнения, советы специалиста  С.Н.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2B20">
        <w:rPr>
          <w:rFonts w:ascii="Times New Roman" w:hAnsi="Times New Roman" w:cs="Times New Roman"/>
          <w:sz w:val="28"/>
          <w:szCs w:val="28"/>
          <w:lang w:eastAsia="ru-RU"/>
        </w:rPr>
        <w:t>Курдюкова</w:t>
      </w:r>
      <w:proofErr w:type="spellEnd"/>
      <w:r w:rsidR="00DF2B20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Pr="008435E5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8435E5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435E5">
        <w:rPr>
          <w:rFonts w:ascii="Times New Roman" w:hAnsi="Times New Roman" w:cs="Times New Roman"/>
          <w:sz w:val="28"/>
          <w:szCs w:val="28"/>
          <w:lang w:eastAsia="ru-RU"/>
        </w:rPr>
        <w:t>, 2010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35E5" w:rsidRPr="008435E5" w:rsidRDefault="008435E5" w:rsidP="008435E5">
      <w:pPr>
        <w:pStyle w:val="a5"/>
        <w:numPr>
          <w:ilvl w:val="0"/>
          <w:numId w:val="2"/>
        </w:numPr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>Черемошкина</w:t>
      </w:r>
      <w:proofErr w:type="spellEnd"/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Л.В. Развитие внимания детей: популярное пособие для родителей и педагогов [Текст] / Л.В. </w:t>
      </w:r>
      <w:proofErr w:type="spellStart"/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>Черемошкина</w:t>
      </w:r>
      <w:proofErr w:type="spellEnd"/>
      <w:r w:rsidR="00DF2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435E5">
        <w:rPr>
          <w:rFonts w:ascii="Times New Roman" w:hAnsi="Times New Roman" w:cs="Times New Roman"/>
          <w:sz w:val="28"/>
          <w:szCs w:val="28"/>
          <w:shd w:val="clear" w:color="auto" w:fill="FFFFFF"/>
        </w:rPr>
        <w:t>- 1997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435E5" w:rsidRPr="008435E5" w:rsidSect="00C31613">
      <w:pgSz w:w="11906" w:h="16838"/>
      <w:pgMar w:top="1134" w:right="424" w:bottom="709" w:left="56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ear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FED"/>
    <w:multiLevelType w:val="hybridMultilevel"/>
    <w:tmpl w:val="54BABE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D1D4D6A"/>
    <w:multiLevelType w:val="multilevel"/>
    <w:tmpl w:val="3A7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E9"/>
    <w:rsid w:val="000721BB"/>
    <w:rsid w:val="00234194"/>
    <w:rsid w:val="00385BE9"/>
    <w:rsid w:val="003D0A74"/>
    <w:rsid w:val="004005C3"/>
    <w:rsid w:val="00474C09"/>
    <w:rsid w:val="005456C1"/>
    <w:rsid w:val="005C7922"/>
    <w:rsid w:val="006A7FB7"/>
    <w:rsid w:val="0071565C"/>
    <w:rsid w:val="007A024F"/>
    <w:rsid w:val="008435E5"/>
    <w:rsid w:val="008C2873"/>
    <w:rsid w:val="008D071F"/>
    <w:rsid w:val="008E1CF1"/>
    <w:rsid w:val="009A153F"/>
    <w:rsid w:val="00B764FA"/>
    <w:rsid w:val="00C03D51"/>
    <w:rsid w:val="00C31613"/>
    <w:rsid w:val="00D90142"/>
    <w:rsid w:val="00DC4CD2"/>
    <w:rsid w:val="00DF2B20"/>
    <w:rsid w:val="00E5444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B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4FA"/>
  </w:style>
  <w:style w:type="paragraph" w:customStyle="1" w:styleId="c3">
    <w:name w:val="c3"/>
    <w:basedOn w:val="a"/>
    <w:rsid w:val="00B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A1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4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B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4FA"/>
  </w:style>
  <w:style w:type="paragraph" w:customStyle="1" w:styleId="c3">
    <w:name w:val="c3"/>
    <w:basedOn w:val="a"/>
    <w:rsid w:val="00B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A1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4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2024-01-10T09:20:00Z</dcterms:created>
  <dcterms:modified xsi:type="dcterms:W3CDTF">2024-01-12T08:53:00Z</dcterms:modified>
</cp:coreProperties>
</file>