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3D" w:rsidRDefault="00102CD3" w:rsidP="00FB133D">
      <w:pPr>
        <w:pStyle w:val="a3"/>
        <w:spacing w:before="0" w:after="0"/>
        <w:jc w:val="center"/>
        <w:rPr>
          <w:sz w:val="48"/>
        </w:rPr>
      </w:pPr>
      <w:r w:rsidRPr="00102CD3">
        <w:rPr>
          <w:sz w:val="48"/>
        </w:rPr>
        <w:t xml:space="preserve">Популярные фразы, которые </w:t>
      </w:r>
    </w:p>
    <w:p w:rsidR="004175D4" w:rsidRPr="00102CD3" w:rsidRDefault="00FB133D" w:rsidP="00FB133D">
      <w:pPr>
        <w:pStyle w:val="a3"/>
        <w:spacing w:before="0" w:after="0"/>
        <w:jc w:val="center"/>
        <w:rPr>
          <w:sz w:val="48"/>
        </w:rPr>
      </w:pPr>
      <w:r>
        <w:rPr>
          <w:sz w:val="48"/>
        </w:rPr>
        <w:t>НЕ</w:t>
      </w:r>
      <w:r w:rsidR="00102CD3" w:rsidRPr="00102CD3">
        <w:rPr>
          <w:sz w:val="48"/>
        </w:rPr>
        <w:t xml:space="preserve"> принесут </w:t>
      </w:r>
      <w:r>
        <w:rPr>
          <w:sz w:val="48"/>
        </w:rPr>
        <w:t>детям в будущем ничего хорошего</w:t>
      </w:r>
    </w:p>
    <w:p w:rsidR="00FB133D" w:rsidRDefault="00FB133D" w:rsidP="00102CD3">
      <w:pPr>
        <w:jc w:val="both"/>
        <w:rPr>
          <w:rFonts w:ascii="Times New Roman" w:hAnsi="Times New Roman" w:cs="Times New Roman"/>
          <w:sz w:val="28"/>
        </w:rPr>
      </w:pPr>
    </w:p>
    <w:p w:rsidR="00102CD3" w:rsidRPr="005B155F" w:rsidRDefault="00FB133D" w:rsidP="00102CD3">
      <w:pPr>
        <w:jc w:val="both"/>
        <w:rPr>
          <w:rFonts w:ascii="Times New Roman" w:hAnsi="Times New Roman" w:cs="Times New Roman"/>
          <w:b/>
          <w:i/>
          <w:color w:val="FF0000"/>
          <w:sz w:val="28"/>
          <w:u w:val="single"/>
        </w:rPr>
      </w:pPr>
      <w:r w:rsidRPr="005B155F">
        <w:rPr>
          <w:b/>
          <w:i/>
          <w:noProof/>
          <w:color w:val="FF0000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4535805</wp:posOffset>
            </wp:positionH>
            <wp:positionV relativeFrom="paragraph">
              <wp:posOffset>100965</wp:posOffset>
            </wp:positionV>
            <wp:extent cx="1403350" cy="1635125"/>
            <wp:effectExtent l="0" t="0" r="6350" b="3175"/>
            <wp:wrapSquare wrapText="bothSides"/>
            <wp:docPr id="1" name="Рисунок 1" descr="https://im0-tub-ru.yandex.net/i?id=6bcfd9475f825d0b91de6cec78f0dd15-sr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6bcfd9475f825d0b91de6cec78f0dd15-sr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2CD3" w:rsidRPr="005B155F">
        <w:rPr>
          <w:rFonts w:ascii="Times New Roman" w:hAnsi="Times New Roman" w:cs="Times New Roman"/>
          <w:b/>
          <w:i/>
          <w:color w:val="FF0000"/>
          <w:sz w:val="28"/>
          <w:u w:val="single"/>
        </w:rPr>
        <w:t xml:space="preserve">Ошибка 1. </w:t>
      </w:r>
      <w:proofErr w:type="spellStart"/>
      <w:r w:rsidR="00102CD3" w:rsidRPr="005B155F">
        <w:rPr>
          <w:rFonts w:ascii="Times New Roman" w:hAnsi="Times New Roman" w:cs="Times New Roman"/>
          <w:b/>
          <w:i/>
          <w:color w:val="FF0000"/>
          <w:sz w:val="28"/>
          <w:u w:val="single"/>
        </w:rPr>
        <w:t>Пугалки</w:t>
      </w:r>
      <w:proofErr w:type="spellEnd"/>
    </w:p>
    <w:p w:rsidR="00102CD3" w:rsidRPr="00102CD3" w:rsidRDefault="00102CD3" w:rsidP="00102CD3">
      <w:pPr>
        <w:jc w:val="both"/>
        <w:rPr>
          <w:rFonts w:ascii="Times New Roman" w:hAnsi="Times New Roman" w:cs="Times New Roman"/>
          <w:sz w:val="28"/>
        </w:rPr>
      </w:pPr>
      <w:r w:rsidRPr="00102CD3">
        <w:rPr>
          <w:rFonts w:ascii="Times New Roman" w:hAnsi="Times New Roman" w:cs="Times New Roman"/>
          <w:sz w:val="28"/>
        </w:rPr>
        <w:t xml:space="preserve">«Не носись – шею свернешь»; «Будешь плохо есть – тебя любой поколотит»; «Не строй </w:t>
      </w:r>
      <w:proofErr w:type="gramStart"/>
      <w:r w:rsidRPr="00102CD3">
        <w:rPr>
          <w:rFonts w:ascii="Times New Roman" w:hAnsi="Times New Roman" w:cs="Times New Roman"/>
          <w:sz w:val="28"/>
        </w:rPr>
        <w:t>рожи</w:t>
      </w:r>
      <w:proofErr w:type="gramEnd"/>
      <w:r w:rsidRPr="00102CD3">
        <w:rPr>
          <w:rFonts w:ascii="Times New Roman" w:hAnsi="Times New Roman" w:cs="Times New Roman"/>
          <w:sz w:val="28"/>
        </w:rPr>
        <w:t xml:space="preserve"> – навсегда таким останешься»… Знакомо?</w:t>
      </w:r>
    </w:p>
    <w:p w:rsidR="00102CD3" w:rsidRPr="00102CD3" w:rsidRDefault="00102CD3" w:rsidP="00102CD3">
      <w:pPr>
        <w:jc w:val="both"/>
        <w:rPr>
          <w:rFonts w:ascii="Times New Roman" w:hAnsi="Times New Roman" w:cs="Times New Roman"/>
          <w:sz w:val="28"/>
        </w:rPr>
      </w:pPr>
      <w:r w:rsidRPr="00102CD3">
        <w:rPr>
          <w:rFonts w:ascii="Times New Roman" w:hAnsi="Times New Roman" w:cs="Times New Roman"/>
          <w:sz w:val="28"/>
        </w:rPr>
        <w:t>В память ребенку врезается только вторая часть конструкции: «упадешь», «поколотит», «навсегда останешься». Поэтому вскоре ребенок делает вывод, что жизнь опасное  мероприятие, где неприятности подстерегают на каждом шагу.</w:t>
      </w:r>
    </w:p>
    <w:p w:rsidR="00102CD3" w:rsidRPr="005B155F" w:rsidRDefault="00FB133D" w:rsidP="00102CD3">
      <w:pPr>
        <w:jc w:val="both"/>
        <w:rPr>
          <w:rFonts w:ascii="Times New Roman" w:hAnsi="Times New Roman" w:cs="Times New Roman"/>
          <w:b/>
          <w:i/>
          <w:color w:val="FF0000"/>
          <w:sz w:val="28"/>
          <w:u w:val="single"/>
        </w:rPr>
      </w:pPr>
      <w:r w:rsidRPr="005B155F">
        <w:rPr>
          <w:rFonts w:ascii="Times New Roman" w:hAnsi="Times New Roman" w:cs="Times New Roman"/>
          <w:b/>
          <w:i/>
          <w:noProof/>
          <w:color w:val="FF0000"/>
          <w:sz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259715</wp:posOffset>
            </wp:positionV>
            <wp:extent cx="1203960" cy="1573530"/>
            <wp:effectExtent l="0" t="0" r="0" b="7620"/>
            <wp:wrapSquare wrapText="bothSides"/>
            <wp:docPr id="2" name="Рисунок 2" descr="C:\Users\User\Desktop\КАРТИНКИ\15539473639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\155394736394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2CD3" w:rsidRPr="005B155F">
        <w:rPr>
          <w:rFonts w:ascii="Times New Roman" w:hAnsi="Times New Roman" w:cs="Times New Roman"/>
          <w:b/>
          <w:i/>
          <w:color w:val="FF0000"/>
          <w:sz w:val="28"/>
          <w:u w:val="single"/>
        </w:rPr>
        <w:t>Ошибка 2.  Обесценивание</w:t>
      </w:r>
    </w:p>
    <w:p w:rsidR="00102CD3" w:rsidRDefault="00102CD3" w:rsidP="00102CD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«Не трогай, сейчас опять сломаешь!», «Дай я лучше сама сделаю!»… Эти фразы ребенок понимает как «ты плохой, у тебя никогда ничего не получится». Это буквально рушит уверенность в себе и своих силах. В будущем такой ребенок вряд ли захочет попробовать свои силы в спортивной секции или музыкальной школе.</w:t>
      </w:r>
    </w:p>
    <w:p w:rsidR="005B155F" w:rsidRDefault="005B155F" w:rsidP="00102CD3">
      <w:pPr>
        <w:jc w:val="both"/>
        <w:rPr>
          <w:rFonts w:ascii="Times New Roman" w:hAnsi="Times New Roman" w:cs="Times New Roman"/>
          <w:sz w:val="28"/>
        </w:rPr>
      </w:pPr>
    </w:p>
    <w:p w:rsidR="00102CD3" w:rsidRPr="005B155F" w:rsidRDefault="00FB133D" w:rsidP="00102CD3">
      <w:pPr>
        <w:jc w:val="both"/>
        <w:rPr>
          <w:rFonts w:ascii="Times New Roman" w:hAnsi="Times New Roman" w:cs="Times New Roman"/>
          <w:b/>
          <w:i/>
          <w:color w:val="FF0000"/>
          <w:sz w:val="28"/>
          <w:u w:val="single"/>
        </w:rPr>
      </w:pPr>
      <w:r w:rsidRPr="005B155F">
        <w:rPr>
          <w:rFonts w:ascii="Times New Roman" w:hAnsi="Times New Roman" w:cs="Times New Roman"/>
          <w:b/>
          <w:i/>
          <w:noProof/>
          <w:color w:val="FF0000"/>
          <w:sz w:val="28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221615</wp:posOffset>
            </wp:positionV>
            <wp:extent cx="1889760" cy="1217295"/>
            <wp:effectExtent l="0" t="0" r="0" b="1905"/>
            <wp:wrapSquare wrapText="bothSides"/>
            <wp:docPr id="3" name="Рисунок 3" descr="C:\Users\User\Desktop\КАРТИНКИ\lu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АРТИНКИ\lu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2CD3" w:rsidRPr="005B155F">
        <w:rPr>
          <w:rFonts w:ascii="Times New Roman" w:hAnsi="Times New Roman" w:cs="Times New Roman"/>
          <w:b/>
          <w:i/>
          <w:color w:val="FF0000"/>
          <w:sz w:val="28"/>
          <w:u w:val="single"/>
        </w:rPr>
        <w:t>Ошибка 3. Сравнение</w:t>
      </w:r>
    </w:p>
    <w:p w:rsidR="00102CD3" w:rsidRDefault="00102CD3" w:rsidP="00102CD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«Маше тоже 3, а она уже моет руки сама!»; «Посмотри на мальчика – он никогда не дерется!»… В результате вместо «положительного примера» ребенок получает страх и растерянность, а вместо желания подражать соседской Маше – ревность и желание дернуть ее как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следует за косичку, чтоб не была такой хорошей.</w:t>
      </w:r>
    </w:p>
    <w:p w:rsidR="00102CD3" w:rsidRPr="005B155F" w:rsidRDefault="00102CD3" w:rsidP="00102CD3">
      <w:pPr>
        <w:jc w:val="both"/>
        <w:rPr>
          <w:rFonts w:ascii="Times New Roman" w:hAnsi="Times New Roman" w:cs="Times New Roman"/>
          <w:b/>
          <w:i/>
          <w:color w:val="FF0000"/>
          <w:sz w:val="28"/>
          <w:u w:val="single"/>
        </w:rPr>
      </w:pPr>
      <w:r w:rsidRPr="005B155F">
        <w:rPr>
          <w:rFonts w:ascii="Times New Roman" w:hAnsi="Times New Roman" w:cs="Times New Roman"/>
          <w:b/>
          <w:i/>
          <w:color w:val="FF0000"/>
          <w:sz w:val="28"/>
          <w:u w:val="single"/>
        </w:rPr>
        <w:t>Ошибка 4. Захваливание</w:t>
      </w:r>
    </w:p>
    <w:p w:rsidR="00102CD3" w:rsidRPr="00102CD3" w:rsidRDefault="005B155F" w:rsidP="00102CD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33020</wp:posOffset>
            </wp:positionV>
            <wp:extent cx="1054735" cy="1274445"/>
            <wp:effectExtent l="0" t="0" r="0" b="1905"/>
            <wp:wrapSquare wrapText="bothSides"/>
            <wp:docPr id="4" name="Рисунок 4" descr="C:\Users\User\Desktop\КАРТИНКИ\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АРТИНКИ\img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2CD3">
        <w:rPr>
          <w:rFonts w:ascii="Times New Roman" w:hAnsi="Times New Roman" w:cs="Times New Roman"/>
          <w:sz w:val="28"/>
        </w:rPr>
        <w:t xml:space="preserve">«Ты у меня самый умный (способный, красивый…)»; «Куда Сашке до тебя!» … Постарайтесь хвалить не самого ребенка («Ты у нас самый расчудесный»), а его действия («Ты отлично нарисовал»; «Ты хорошо все сделал»). Иначе ребенок окажется слишком зависимым от одобрения </w:t>
      </w:r>
      <w:proofErr w:type="gramStart"/>
      <w:r w:rsidR="00102CD3">
        <w:rPr>
          <w:rFonts w:ascii="Times New Roman" w:hAnsi="Times New Roman" w:cs="Times New Roman"/>
          <w:sz w:val="28"/>
        </w:rPr>
        <w:t>окружающих</w:t>
      </w:r>
      <w:proofErr w:type="gramEnd"/>
      <w:r w:rsidR="00102CD3">
        <w:rPr>
          <w:rFonts w:ascii="Times New Roman" w:hAnsi="Times New Roman" w:cs="Times New Roman"/>
          <w:sz w:val="28"/>
        </w:rPr>
        <w:t xml:space="preserve"> и стремиться будет к похвале, а не к достижению цели. </w:t>
      </w:r>
    </w:p>
    <w:sectPr w:rsidR="00102CD3" w:rsidRPr="00102CD3" w:rsidSect="005B155F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02CD3"/>
    <w:rsid w:val="00102CD3"/>
    <w:rsid w:val="005B155F"/>
    <w:rsid w:val="008F3C6D"/>
    <w:rsid w:val="00A65F5A"/>
    <w:rsid w:val="00B412D0"/>
    <w:rsid w:val="00C1270F"/>
    <w:rsid w:val="00FB1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102C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102CD3"/>
    <w:rPr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FB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102C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102CD3"/>
    <w:rPr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FB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2021-01-14T09:44:00Z</dcterms:created>
  <dcterms:modified xsi:type="dcterms:W3CDTF">2021-01-14T09:44:00Z</dcterms:modified>
</cp:coreProperties>
</file>