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DB7" w:rsidRPr="00826DB7" w:rsidRDefault="00826DB7" w:rsidP="00826DB7">
      <w:pPr>
        <w:spacing w:before="150" w:after="150" w:line="480" w:lineRule="atLeast"/>
        <w:outlineLvl w:val="1"/>
        <w:rPr>
          <w:rFonts w:ascii="Arial" w:eastAsia="Times New Roman" w:hAnsi="Arial" w:cs="Arial"/>
          <w:b/>
          <w:bCs/>
          <w:sz w:val="34"/>
          <w:szCs w:val="34"/>
          <w:lang w:eastAsia="ru-RU"/>
        </w:rPr>
      </w:pPr>
      <w:r w:rsidRPr="00826DB7">
        <w:rPr>
          <w:rFonts w:ascii="Arial" w:eastAsia="Times New Roman" w:hAnsi="Arial" w:cs="Arial"/>
          <w:b/>
          <w:bCs/>
          <w:sz w:val="34"/>
          <w:szCs w:val="34"/>
          <w:lang w:eastAsia="ru-RU"/>
        </w:rPr>
        <w:t>ПРОСВЕТИТЕЛЬСКИЙ ПРОЕКТ ДЛЯ РОДИТЕЛЕЙ «ОСОБЫЙ РЕБЕНОК»</w:t>
      </w:r>
    </w:p>
    <w:p w:rsidR="00826DB7" w:rsidRPr="00826DB7" w:rsidRDefault="00826DB7" w:rsidP="00826DB7">
      <w:pPr>
        <w:numPr>
          <w:ilvl w:val="0"/>
          <w:numId w:val="1"/>
        </w:numPr>
        <w:spacing w:beforeAutospacing="1" w:after="0" w:afterAutospacing="1" w:line="234" w:lineRule="atLeast"/>
        <w:ind w:left="0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A52A2A"/>
          <w:sz w:val="18"/>
          <w:szCs w:val="18"/>
          <w:lang w:eastAsia="ru-RU"/>
        </w:rPr>
        <w:drawing>
          <wp:inline distT="0" distB="0" distL="0" distR="0">
            <wp:extent cx="152400" cy="152400"/>
            <wp:effectExtent l="19050" t="0" r="0" b="0"/>
            <wp:docPr id="1" name="Рисунок 1" descr="Печать">
              <a:hlinkClick xmlns:a="http://schemas.openxmlformats.org/drawingml/2006/main" r:id="rId5" tooltip="&quot;Печать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чать">
                      <a:hlinkClick r:id="rId5" tooltip="&quot;Печать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6DB7" w:rsidRPr="00826DB7" w:rsidRDefault="00826DB7" w:rsidP="00826DB7">
      <w:pPr>
        <w:numPr>
          <w:ilvl w:val="0"/>
          <w:numId w:val="1"/>
        </w:numPr>
        <w:spacing w:beforeAutospacing="1" w:after="0" w:afterAutospacing="1" w:line="234" w:lineRule="atLeast"/>
        <w:ind w:left="0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A52A2A"/>
          <w:sz w:val="18"/>
          <w:szCs w:val="18"/>
          <w:lang w:eastAsia="ru-RU"/>
        </w:rPr>
        <w:drawing>
          <wp:inline distT="0" distB="0" distL="0" distR="0">
            <wp:extent cx="152400" cy="152400"/>
            <wp:effectExtent l="19050" t="0" r="0" b="0"/>
            <wp:docPr id="2" name="Рисунок 2" descr="E-mail">
              <a:hlinkClick xmlns:a="http://schemas.openxmlformats.org/drawingml/2006/main" r:id="rId7" tooltip="&quot;E-mail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-mail">
                      <a:hlinkClick r:id="rId7" tooltip="&quot;E-mail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3AEB" w:rsidRDefault="00826DB7" w:rsidP="00826DB7">
      <w:pPr>
        <w:spacing w:before="100" w:beforeAutospacing="1" w:after="100" w:afterAutospacing="1" w:line="234" w:lineRule="atLeast"/>
        <w:jc w:val="right"/>
        <w:rPr>
          <w:rFonts w:ascii="Verdana" w:eastAsia="Times New Roman" w:hAnsi="Verdana" w:cs="Arial"/>
          <w:color w:val="000000"/>
          <w:sz w:val="20"/>
          <w:szCs w:val="20"/>
          <w:lang w:eastAsia="ru-RU"/>
        </w:rPr>
      </w:pPr>
      <w:r w:rsidRPr="00826DB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Т.Г. Киселева,</w:t>
      </w:r>
      <w:r w:rsidRPr="00826DB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br/>
        <w:t>и. о. декана дефектологического факультета</w:t>
      </w:r>
      <w:r w:rsidRPr="00826DB7">
        <w:rPr>
          <w:rFonts w:ascii="Verdana" w:eastAsia="Times New Roman" w:hAnsi="Verdana" w:cs="Arial"/>
          <w:color w:val="000000"/>
          <w:sz w:val="20"/>
          <w:lang w:eastAsia="ru-RU"/>
        </w:rPr>
        <w:t> </w:t>
      </w:r>
      <w:r w:rsidRPr="00826DB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br/>
        <w:t>Ярославского государственного педагогического</w:t>
      </w:r>
      <w:r w:rsidRPr="00826DB7">
        <w:rPr>
          <w:rFonts w:ascii="Verdana" w:eastAsia="Times New Roman" w:hAnsi="Verdana" w:cs="Arial"/>
          <w:color w:val="000000"/>
          <w:sz w:val="20"/>
          <w:lang w:eastAsia="ru-RU"/>
        </w:rPr>
        <w:t> </w:t>
      </w:r>
      <w:r w:rsidRPr="00826DB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br/>
        <w:t>университета им. К.Д. Ушинского </w:t>
      </w:r>
    </w:p>
    <w:p w:rsidR="00826DB7" w:rsidRPr="00826DB7" w:rsidRDefault="00EA3AEB" w:rsidP="00EA3AEB">
      <w:pPr>
        <w:spacing w:before="100" w:beforeAutospacing="1" w:after="100" w:afterAutospacing="1" w:line="234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(Ежемесячный теоретический и научно-методический журнал «Среднее профессиональное образование».</w:t>
      </w:r>
      <w:proofErr w:type="gramEnd"/>
      <w:r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 – </w:t>
      </w:r>
      <w:proofErr w:type="gramStart"/>
      <w:r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Режим доступа:</w:t>
      </w:r>
      <w:r w:rsidRPr="00EA3AEB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http://www.portalspo.ru/journal/index.php/novosti/78-zhurnal/163-prosvetitelskij-proekt-dlya-roditelej-osobyj-rebenok</w:t>
      </w:r>
      <w:r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)</w:t>
      </w:r>
      <w:proofErr w:type="gramEnd"/>
    </w:p>
    <w:p w:rsidR="00826DB7" w:rsidRPr="00826DB7" w:rsidRDefault="00826DB7" w:rsidP="00826DB7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26DB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Каждый ребенок уникальный и особенный, но мы называем особыми тех детей, которые имеют особые образовательные потребности, т.е. нуждаются в помощи и поддержке, чтобы стать успешными не только в школе, но и в жизни. Неслучайно, в новом едином квалификационном справочнике введена должность </w:t>
      </w:r>
      <w:proofErr w:type="spellStart"/>
      <w:r w:rsidRPr="00826DB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тьютора</w:t>
      </w:r>
      <w:proofErr w:type="spellEnd"/>
      <w:r w:rsidRPr="00826DB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, т.е. того педагога, который может помочь ребенку стать успешным. Помочь своему ребенку могут и родители, только для этого им надо честно признать, что их ребенок нуждается в помощи и не отказываться от помощи, которую предлагают педагоги, психологи, медики. </w:t>
      </w:r>
    </w:p>
    <w:p w:rsidR="00826DB7" w:rsidRPr="00826DB7" w:rsidRDefault="00826DB7" w:rsidP="00826DB7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26DB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Много ли таких детей, которым нужна помощь? Да и меньше их не становится. Причин этому множество: экология; неправильное питание, погоня за модными диетами и нехватка </w:t>
      </w:r>
      <w:proofErr w:type="gramStart"/>
      <w:r w:rsidRPr="00826DB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витаминов</w:t>
      </w:r>
      <w:proofErr w:type="gramEnd"/>
      <w:r w:rsidRPr="00826DB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 как у матери, так и у младенцев; высокий уровень </w:t>
      </w:r>
      <w:proofErr w:type="spellStart"/>
      <w:r w:rsidRPr="00826DB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стрессогенности</w:t>
      </w:r>
      <w:proofErr w:type="spellEnd"/>
      <w:r w:rsidRPr="00826DB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 в обществе (требование быть успешным, лидером, первым, начиная с пеленок); позднее материнство (когда женщина сначала делает карьеру, а потом только задумывается о рождении ребенка); социальная беспомощность и неадекватность методов семейного воспитания, когда ребенка стремятся обезопасить от всего, а в итоге лишают его социального иммунитета и многое другое. </w:t>
      </w:r>
    </w:p>
    <w:p w:rsidR="00826DB7" w:rsidRPr="00826DB7" w:rsidRDefault="00826DB7" w:rsidP="00826DB7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26DB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Сегодня общественность, государственные структуры, родители, педагоги чрезвычайно озабочены проблемой роста числа детей-инвалидов и детей с ограниченными возможностями здоровья. По статистическим данным численность детей-инвалидов в Ярославской области на начало текущего года превысила 3500 человек, из них более 60% составляют подростки от 14 до 18 лет. Анализ причин установления инвалидности показал, что более 20% имеют психические заболевания. В свою очередь вызывает серьезные опасения рост агрессии среди детей и подростков, в том числе с летальным исходом. Все эти факты указывают на необходимость  постоянного контакта, помощи поддержки лицам с ОВЗ и инвалидам. Не всегда семья, родственники готовы оказывать такую помощь в силу эмоционального выгорания и общей усталости, поэтому помощь нужна не только в воспитании ребенка с ОВЗ, но и в поддержке и сопровождении родителей, имеющих ребенка с особыми образовательными потребностями. </w:t>
      </w:r>
    </w:p>
    <w:p w:rsidR="00826DB7" w:rsidRPr="00826DB7" w:rsidRDefault="00826DB7" w:rsidP="00826DB7">
      <w:pPr>
        <w:spacing w:after="0" w:line="234" w:lineRule="atLeast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26DB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Ещё одну важную проблемы хотелось бы обозначить, обосновывая необходимость педагогического просвещения в области специального (дефектологического) образования – </w:t>
      </w:r>
      <w:proofErr w:type="spellStart"/>
      <w:r w:rsidRPr="00826DB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интолерантное</w:t>
      </w:r>
      <w:proofErr w:type="spellEnd"/>
      <w:r w:rsidRPr="00826DB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 отношения к лицам с ОВЗ. Заявляя на словах о готовности относиться как к равным к людям с ОВЗ, на деле общество часто игнорирует их, а порой и открыто выражает агрессию и непринятие, поэтому одна из задач данного просветительского проекта – привлечение внимания общественности к необходимости и возможности оказания помощи родителям, воспитывающим детей с ОВЗ. </w:t>
      </w:r>
    </w:p>
    <w:p w:rsidR="00826DB7" w:rsidRPr="00826DB7" w:rsidRDefault="00826DB7" w:rsidP="00826DB7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26DB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lastRenderedPageBreak/>
        <w:t>В каждом конкретном случае помощь нужна своя, особая, поскольку ребенок – ОСОБЫЙ. Этому посвящен просветительский проект, который организован по инициативе Ярославского государственного педагогического университета им. К.Д. Ушинского и поддержан областной научной библиотекой им. Н.А. Некрасова. </w:t>
      </w:r>
    </w:p>
    <w:p w:rsidR="00826DB7" w:rsidRPr="00826DB7" w:rsidRDefault="00826DB7" w:rsidP="00826DB7">
      <w:pPr>
        <w:spacing w:after="0" w:line="234" w:lineRule="atLeast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26DB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Самые разные организации, в том числе и общественные организации, проводят большую организационную, методическую, психолого-педагогическую работу по оказанию помощи детям и подросткам-инвалидам и лицам с ОВЗ в социализации, социальной адаптации и профессиональном самоопределении. При этом в обществе чувствуется дефицит профессиональных квалифицированных кадров, готовых работать с этой категорией обучающихся, а также волонтеров, готовых оказывать помощь по присмотру, обучению, сопровождению лиц с ОВЗ и инвалидностью. </w:t>
      </w:r>
    </w:p>
    <w:p w:rsidR="00826DB7" w:rsidRPr="00826DB7" w:rsidRDefault="00826DB7" w:rsidP="00826DB7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26DB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Просветительский проект для родителей «Особый ребенок» появился не случайно. В правительственных документах очень много говорится о модернизации дефектологического образования, но зачастую все заканчивается на уровне лозунгов и призывов. Что конкретно мы можем сделать, чтобы повысить уровень компетентности в области специальной (коррекционной) педагогики и дефектологии? То, что мы умеем, </w:t>
      </w:r>
      <w:r w:rsidRPr="00826DB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noBreakHyphen/>
        <w:t xml:space="preserve"> рассказать,  показать, научить заинтересованных родителей, которые сталкиваются с теми или иными трудностями в развитии ребенка (заикание, задержка в развитии, школьные неуспехи, </w:t>
      </w:r>
      <w:proofErr w:type="spellStart"/>
      <w:r w:rsidRPr="00826DB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дисграфия</w:t>
      </w:r>
      <w:proofErr w:type="spellEnd"/>
      <w:r w:rsidRPr="00826DB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826DB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дислексия</w:t>
      </w:r>
      <w:proofErr w:type="spellEnd"/>
      <w:r w:rsidRPr="00826DB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 и пр.). </w:t>
      </w:r>
    </w:p>
    <w:p w:rsidR="00826DB7" w:rsidRPr="00826DB7" w:rsidRDefault="00826DB7" w:rsidP="00826DB7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26DB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 </w:t>
      </w:r>
      <w:r w:rsidRPr="00826DB7">
        <w:rPr>
          <w:rFonts w:ascii="Verdana" w:eastAsia="Times New Roman" w:hAnsi="Verdana" w:cs="Arial"/>
          <w:b/>
          <w:bCs/>
          <w:color w:val="000000"/>
          <w:sz w:val="20"/>
          <w:lang w:eastAsia="ru-RU"/>
        </w:rPr>
        <w:t>Цель просветительского проекта для родителей </w:t>
      </w:r>
      <w:r w:rsidRPr="00826DB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– формирование социальной компетентности родителей в процессе взаимодействия с собственными детьми-инвалидами и детьми с ограниченными возможностями здоровья.</w:t>
      </w:r>
    </w:p>
    <w:p w:rsidR="00826DB7" w:rsidRPr="00826DB7" w:rsidRDefault="00826DB7" w:rsidP="00826DB7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26DB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 </w:t>
      </w:r>
      <w:r w:rsidRPr="00826DB7">
        <w:rPr>
          <w:rFonts w:ascii="Verdana" w:eastAsia="Times New Roman" w:hAnsi="Verdana" w:cs="Arial"/>
          <w:b/>
          <w:bCs/>
          <w:color w:val="000000"/>
          <w:sz w:val="20"/>
          <w:lang w:eastAsia="ru-RU"/>
        </w:rPr>
        <w:t>Задачи:</w:t>
      </w:r>
      <w:r w:rsidRPr="00826DB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 </w:t>
      </w:r>
    </w:p>
    <w:p w:rsidR="00826DB7" w:rsidRPr="00826DB7" w:rsidRDefault="00826DB7" w:rsidP="00826DB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26DB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1.</w:t>
      </w:r>
      <w:r w:rsidRPr="00826DB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826DB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Формирование представлений о психолого-педагогических особенностях детей-инвалидов и детей с ОВЗ </w:t>
      </w:r>
    </w:p>
    <w:p w:rsidR="00826DB7" w:rsidRPr="00826DB7" w:rsidRDefault="00826DB7" w:rsidP="00826DB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26DB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2.</w:t>
      </w:r>
      <w:r w:rsidRPr="00826DB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826DB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Формирование элементарных навыков профилактической и коррекционной работы с детьми-инвалидами и детьми с ОВЗ. </w:t>
      </w:r>
    </w:p>
    <w:p w:rsidR="00826DB7" w:rsidRPr="00826DB7" w:rsidRDefault="00826DB7" w:rsidP="00826DB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26DB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3.</w:t>
      </w:r>
      <w:r w:rsidRPr="00826DB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826DB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Освоение элементов психолого-педагогических технологий, приемов и методов работы с детьми-инвалидами и детьми с ОВЗ. </w:t>
      </w:r>
    </w:p>
    <w:p w:rsidR="00826DB7" w:rsidRPr="00826DB7" w:rsidRDefault="00826DB7" w:rsidP="00826DB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26DB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4.</w:t>
      </w:r>
      <w:r w:rsidRPr="00826DB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826DB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Формирование навыков конструктивного взаимодействия с детьми-инвалидами и детьми с ОВЗ. </w:t>
      </w:r>
    </w:p>
    <w:p w:rsidR="00826DB7" w:rsidRPr="00826DB7" w:rsidRDefault="00826DB7" w:rsidP="00826DB7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26DB7">
        <w:rPr>
          <w:rFonts w:ascii="Verdana" w:eastAsia="Times New Roman" w:hAnsi="Verdana" w:cs="Arial"/>
          <w:b/>
          <w:bCs/>
          <w:color w:val="000000"/>
          <w:sz w:val="20"/>
          <w:lang w:eastAsia="ru-RU"/>
        </w:rPr>
        <w:t>Этапы реализации:</w:t>
      </w:r>
      <w:r w:rsidRPr="00826DB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 </w:t>
      </w:r>
    </w:p>
    <w:p w:rsidR="00826DB7" w:rsidRPr="00826DB7" w:rsidRDefault="00826DB7" w:rsidP="00826DB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26DB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1.</w:t>
      </w:r>
      <w:r w:rsidRPr="00826DB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826DB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Организационный – сентябрь (согласование сроков, места, времени, тематики встреч) </w:t>
      </w:r>
    </w:p>
    <w:p w:rsidR="00826DB7" w:rsidRPr="00826DB7" w:rsidRDefault="00826DB7" w:rsidP="00826DB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26DB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2.</w:t>
      </w:r>
      <w:r w:rsidRPr="00826DB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proofErr w:type="gramStart"/>
      <w:r w:rsidRPr="00826DB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Этап реализации – октябрь – апрель (проведение открытых лекций для родителей по наиболее актуальным вопросам и проблемам, касающихся обучения, воспитания и развития детей-инвалидов и детей с ОВЗ </w:t>
      </w:r>
      <w:proofErr w:type="gramEnd"/>
    </w:p>
    <w:p w:rsidR="00826DB7" w:rsidRPr="00826DB7" w:rsidRDefault="00826DB7" w:rsidP="00826DB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26DB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3.</w:t>
      </w:r>
      <w:r w:rsidRPr="00826DB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826DB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Аналитический – анализ результатов, рефлексия, сбор отзывов и обратной связи от участников, формирование запроса на продолжение проекта на следующий учебный год. </w:t>
      </w:r>
    </w:p>
    <w:p w:rsidR="00826DB7" w:rsidRPr="00826DB7" w:rsidRDefault="00826DB7" w:rsidP="00826DB7">
      <w:pPr>
        <w:spacing w:before="100" w:beforeAutospacing="1" w:after="0" w:line="240" w:lineRule="auto"/>
        <w:ind w:firstLine="567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26DB7">
        <w:rPr>
          <w:rFonts w:ascii="Verdana" w:eastAsia="Times New Roman" w:hAnsi="Verdana" w:cs="Arial"/>
          <w:b/>
          <w:bCs/>
          <w:color w:val="000000"/>
          <w:sz w:val="20"/>
          <w:lang w:eastAsia="ru-RU"/>
        </w:rPr>
        <w:t>Критерии успешности проекта:</w:t>
      </w:r>
      <w:r w:rsidRPr="00826DB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 </w:t>
      </w:r>
    </w:p>
    <w:p w:rsidR="00826DB7" w:rsidRPr="00826DB7" w:rsidRDefault="00826DB7" w:rsidP="00826DB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26DB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1.</w:t>
      </w:r>
      <w:r w:rsidRPr="00826DB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826DB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Формирование стабильного ядра (круга) участников, регулярно посещающих лекции, семинары, практикумы для родителей </w:t>
      </w:r>
    </w:p>
    <w:p w:rsidR="00826DB7" w:rsidRPr="00826DB7" w:rsidRDefault="00826DB7" w:rsidP="00826DB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26DB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2.</w:t>
      </w:r>
      <w:r w:rsidRPr="00826DB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826DB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Расширение круга участников, вовлечение заинтересованных родителей в активное обсуждение проблем воспитания и обучения детей-инвалидов и детей с ОВЗ </w:t>
      </w:r>
    </w:p>
    <w:p w:rsidR="00826DB7" w:rsidRPr="00826DB7" w:rsidRDefault="00826DB7" w:rsidP="00826DB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26DB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3.</w:t>
      </w:r>
      <w:r w:rsidRPr="00826DB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826DB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Отклик, социальный резонанс о реализации проекта в СМИ </w:t>
      </w:r>
    </w:p>
    <w:p w:rsidR="00826DB7" w:rsidRPr="00826DB7" w:rsidRDefault="00826DB7" w:rsidP="00826DB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26DB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4. </w:t>
      </w:r>
      <w:r w:rsidRPr="00826DB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826DB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Готовность родителей </w:t>
      </w:r>
      <w:proofErr w:type="gramStart"/>
      <w:r w:rsidRPr="00826DB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к</w:t>
      </w:r>
      <w:proofErr w:type="gramEnd"/>
      <w:r w:rsidRPr="00826DB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 совместным образовательно-просветительским мероприятия с участием детей с особыми образовательными потребностями. </w:t>
      </w:r>
    </w:p>
    <w:p w:rsidR="00826DB7" w:rsidRPr="00826DB7" w:rsidRDefault="00826DB7" w:rsidP="00826DB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26DB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5.</w:t>
      </w:r>
      <w:r w:rsidRPr="00826DB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826DB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Вовлечение студентов педагогического университета в подготовку и реализацию открытых занятий для детей</w:t>
      </w:r>
      <w:r w:rsidRPr="00826DB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826DB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с особыми образовательными потребностями.</w:t>
      </w:r>
    </w:p>
    <w:p w:rsidR="00826DB7" w:rsidRPr="00826DB7" w:rsidRDefault="00826DB7" w:rsidP="00826DB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26DB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 </w:t>
      </w:r>
    </w:p>
    <w:p w:rsidR="00826DB7" w:rsidRPr="00826DB7" w:rsidRDefault="00826DB7" w:rsidP="00826DB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26DB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lastRenderedPageBreak/>
        <w:t>    </w:t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743075" cy="976445"/>
            <wp:effectExtent l="19050" t="0" r="9525" b="0"/>
            <wp:docPr id="3" name="Рисунок 3" descr="Kicele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iceleva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976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733550" cy="981255"/>
            <wp:effectExtent l="19050" t="0" r="0" b="0"/>
            <wp:docPr id="4" name="Рисунок 4" descr="Kicele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iceleva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981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731308" cy="981075"/>
            <wp:effectExtent l="19050" t="0" r="2242" b="0"/>
            <wp:docPr id="5" name="Рисунок 5" descr="Kicele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iceleva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308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6DB7" w:rsidRDefault="00826DB7" w:rsidP="00826DB7">
      <w:pPr>
        <w:spacing w:before="100" w:beforeAutospacing="1" w:after="0" w:line="240" w:lineRule="auto"/>
        <w:ind w:firstLine="567"/>
        <w:jc w:val="center"/>
        <w:rPr>
          <w:rFonts w:ascii="Verdana" w:eastAsia="Times New Roman" w:hAnsi="Verdana" w:cs="Arial"/>
          <w:b/>
          <w:bCs/>
          <w:color w:val="000000"/>
          <w:sz w:val="20"/>
          <w:lang w:eastAsia="ru-RU"/>
        </w:rPr>
      </w:pPr>
    </w:p>
    <w:p w:rsidR="00826DB7" w:rsidRPr="00826DB7" w:rsidRDefault="00826DB7" w:rsidP="00826DB7">
      <w:pPr>
        <w:spacing w:before="100" w:beforeAutospacing="1"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26DB7">
        <w:rPr>
          <w:rFonts w:ascii="Verdana" w:eastAsia="Times New Roman" w:hAnsi="Verdana" w:cs="Arial"/>
          <w:b/>
          <w:bCs/>
          <w:color w:val="000000"/>
          <w:sz w:val="20"/>
          <w:lang w:eastAsia="ru-RU"/>
        </w:rPr>
        <w:t>Ход реализации проекта «Особый ребенок»</w:t>
      </w:r>
      <w:r w:rsidRPr="00826DB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 </w:t>
      </w:r>
    </w:p>
    <w:p w:rsidR="00826DB7" w:rsidRPr="00826DB7" w:rsidRDefault="00826DB7" w:rsidP="00826DB7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26DB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Используя возможности социальных сетей, для начала мы провели опрос среди родителей о тех вопросах и проблемах, которые их волнуют в связи с особенностями их детей. Получился весьма длинный список тем-запросов, ведь каждый ребенок уникален и проблемы, с которыми сталкиваются родители при его воспитании, тоже особые. Опытные педагоги – преподаватели Ярославского государственного педагогического университета им. К.Д. Ушинского дефектологического факультета с особой тщательностью проанализировали поступившие запросы и предложили тематический план, который представлен в таблице 1. </w:t>
      </w:r>
    </w:p>
    <w:p w:rsidR="00826DB7" w:rsidRPr="00826DB7" w:rsidRDefault="00826DB7" w:rsidP="00826DB7">
      <w:pPr>
        <w:spacing w:before="100" w:beforeAutospacing="1" w:after="0" w:line="240" w:lineRule="auto"/>
        <w:ind w:firstLine="567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26DB7">
        <w:rPr>
          <w:rFonts w:ascii="Verdana" w:eastAsia="Times New Roman" w:hAnsi="Verdana" w:cs="Arial"/>
          <w:b/>
          <w:bCs/>
          <w:color w:val="000000"/>
          <w:sz w:val="20"/>
          <w:lang w:eastAsia="ru-RU"/>
        </w:rPr>
        <w:t>Таблица 1</w:t>
      </w:r>
      <w:r w:rsidRPr="00826DB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. Тематический план</w:t>
      </w:r>
    </w:p>
    <w:p w:rsidR="00826DB7" w:rsidRPr="00826DB7" w:rsidRDefault="00826DB7" w:rsidP="00826DB7">
      <w:pPr>
        <w:spacing w:before="100" w:beforeAutospacing="1" w:after="0" w:line="240" w:lineRule="auto"/>
        <w:ind w:firstLine="567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26DB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  </w:t>
      </w:r>
    </w:p>
    <w:tbl>
      <w:tblPr>
        <w:tblW w:w="9495" w:type="dxa"/>
        <w:tblCellMar>
          <w:left w:w="0" w:type="dxa"/>
          <w:right w:w="0" w:type="dxa"/>
        </w:tblCellMar>
        <w:tblLook w:val="04A0"/>
      </w:tblPr>
      <w:tblGrid>
        <w:gridCol w:w="846"/>
        <w:gridCol w:w="6779"/>
        <w:gridCol w:w="1870"/>
      </w:tblGrid>
      <w:tr w:rsidR="00826DB7" w:rsidRPr="00826DB7" w:rsidTr="00687AF7"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DB7" w:rsidRPr="00826DB7" w:rsidRDefault="00826DB7" w:rsidP="00826DB7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6D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826D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826D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826D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67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DB7" w:rsidRPr="00826DB7" w:rsidRDefault="00826DB7" w:rsidP="00826DB7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6D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1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DB7" w:rsidRPr="00826DB7" w:rsidRDefault="00826DB7" w:rsidP="00826DB7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6D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Всего часов</w:t>
            </w:r>
          </w:p>
        </w:tc>
      </w:tr>
      <w:tr w:rsidR="00826DB7" w:rsidRPr="00826DB7" w:rsidTr="00687AF7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DB7" w:rsidRPr="00826DB7" w:rsidRDefault="00EF750F" w:rsidP="00826DB7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1</w:t>
            </w:r>
            <w:r w:rsidR="00826DB7" w:rsidRPr="00826D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.</w:t>
            </w:r>
            <w:r w:rsidR="00826DB7" w:rsidRPr="00826D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  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DB7" w:rsidRPr="00826DB7" w:rsidRDefault="00826DB7" w:rsidP="00826DB7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26D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Гендерные</w:t>
            </w:r>
            <w:proofErr w:type="spellEnd"/>
            <w:r w:rsidRPr="00826D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 xml:space="preserve"> особенности воспитания: причины нарушения и пути коррекции в работе с детьми с ОВЗ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DB7" w:rsidRPr="00826DB7" w:rsidRDefault="00826DB7" w:rsidP="00826DB7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6D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826DB7" w:rsidRPr="00826DB7" w:rsidTr="00687AF7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DB7" w:rsidRPr="00826DB7" w:rsidRDefault="00EF750F" w:rsidP="00826DB7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2</w:t>
            </w:r>
            <w:r w:rsidR="00826DB7" w:rsidRPr="00826D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.</w:t>
            </w:r>
            <w:r w:rsidR="00826DB7" w:rsidRPr="00826D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  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DB7" w:rsidRPr="00826DB7" w:rsidRDefault="00826DB7" w:rsidP="00826DB7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6D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Раннее речевое развитие ребенка: причины и профилактика дизартрии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DB7" w:rsidRPr="00826DB7" w:rsidRDefault="00826DB7" w:rsidP="00826DB7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6D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826DB7" w:rsidRPr="00826DB7" w:rsidTr="00687AF7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DB7" w:rsidRPr="00826DB7" w:rsidRDefault="00EF750F" w:rsidP="00826DB7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3</w:t>
            </w:r>
            <w:r w:rsidR="00826DB7" w:rsidRPr="00826D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.</w:t>
            </w:r>
            <w:r w:rsidR="00826DB7" w:rsidRPr="00826D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  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DB7" w:rsidRPr="00826DB7" w:rsidRDefault="00826DB7" w:rsidP="00826DB7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6D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Психологические аспекты работы с людьми с ОВЗ и инвалидностью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DB7" w:rsidRPr="00826DB7" w:rsidRDefault="00826DB7" w:rsidP="00826DB7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6D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826DB7" w:rsidRPr="00826DB7" w:rsidTr="00687AF7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DB7" w:rsidRPr="00826DB7" w:rsidRDefault="00EF750F" w:rsidP="00826DB7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4</w:t>
            </w:r>
            <w:r w:rsidR="00826DB7" w:rsidRPr="00826D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.</w:t>
            </w:r>
            <w:r w:rsidR="00826DB7" w:rsidRPr="00826D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  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DB7" w:rsidRPr="00826DB7" w:rsidRDefault="00826DB7" w:rsidP="00826DB7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6D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 xml:space="preserve">Мальчики и девочки – два разных мира. </w:t>
            </w:r>
            <w:proofErr w:type="spellStart"/>
            <w:r w:rsidRPr="00826D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Гендерные</w:t>
            </w:r>
            <w:proofErr w:type="spellEnd"/>
            <w:r w:rsidRPr="00826D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 xml:space="preserve"> особенности воспитания современных мальчиков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DB7" w:rsidRPr="00826DB7" w:rsidRDefault="00826DB7" w:rsidP="00826DB7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6D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826DB7" w:rsidRPr="00826DB7" w:rsidTr="00687AF7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DB7" w:rsidRPr="00826DB7" w:rsidRDefault="00EF750F" w:rsidP="00826DB7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5</w:t>
            </w:r>
            <w:r w:rsidR="00826DB7" w:rsidRPr="00826D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.</w:t>
            </w:r>
            <w:r w:rsidR="00826DB7" w:rsidRPr="00826D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  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DB7" w:rsidRPr="00826DB7" w:rsidRDefault="00826DB7" w:rsidP="00826DB7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6D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 xml:space="preserve">Мальчики и девочки – два разных мира. </w:t>
            </w:r>
            <w:proofErr w:type="spellStart"/>
            <w:r w:rsidRPr="00826D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Гендерные</w:t>
            </w:r>
            <w:proofErr w:type="spellEnd"/>
            <w:r w:rsidRPr="00826D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 xml:space="preserve"> особенности воспитания современных девочек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DB7" w:rsidRPr="00826DB7" w:rsidRDefault="00826DB7" w:rsidP="00826DB7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6D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826DB7" w:rsidRPr="00826DB7" w:rsidTr="00687AF7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DB7" w:rsidRPr="00826DB7" w:rsidRDefault="00EF750F" w:rsidP="00826DB7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6</w:t>
            </w:r>
            <w:r w:rsidR="00826DB7" w:rsidRPr="00826D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.</w:t>
            </w:r>
            <w:r w:rsidR="00826DB7" w:rsidRPr="00826D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DB7" w:rsidRPr="00826DB7" w:rsidRDefault="00826DB7" w:rsidP="00826DB7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6D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Чтение с увлечением. Как научить ребенка читать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DB7" w:rsidRPr="00826DB7" w:rsidRDefault="00826DB7" w:rsidP="00826DB7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6D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826DB7" w:rsidRPr="00826DB7" w:rsidTr="00687AF7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DB7" w:rsidRPr="00826DB7" w:rsidRDefault="00EF750F" w:rsidP="00826DB7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7</w:t>
            </w:r>
            <w:r w:rsidR="00826DB7" w:rsidRPr="00826D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.</w:t>
            </w:r>
            <w:r w:rsidR="00826DB7" w:rsidRPr="00826D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DB7" w:rsidRPr="00826DB7" w:rsidRDefault="00826DB7" w:rsidP="00826DB7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6D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Формирование речевой культуры у детей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DB7" w:rsidRPr="00826DB7" w:rsidRDefault="00826DB7" w:rsidP="00826DB7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6D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826DB7" w:rsidRPr="00826DB7" w:rsidTr="00687AF7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DB7" w:rsidRPr="00826DB7" w:rsidRDefault="00EF750F" w:rsidP="00826DB7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8</w:t>
            </w:r>
            <w:r w:rsidR="00826DB7" w:rsidRPr="00826D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.</w:t>
            </w:r>
            <w:r w:rsidR="00826DB7" w:rsidRPr="00826D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DB7" w:rsidRPr="00826DB7" w:rsidRDefault="00826DB7" w:rsidP="00826DB7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6D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Закономерности развития речи дошкольника и коррекция ее недостатков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DB7" w:rsidRPr="00826DB7" w:rsidRDefault="00826DB7" w:rsidP="00826DB7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6D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826DB7" w:rsidRPr="00826DB7" w:rsidTr="00687AF7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DB7" w:rsidRPr="00826DB7" w:rsidRDefault="00EF750F" w:rsidP="00826DB7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9</w:t>
            </w:r>
            <w:r w:rsidR="00826DB7" w:rsidRPr="00826D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.</w:t>
            </w:r>
            <w:r w:rsidR="00826DB7" w:rsidRPr="00826D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DB7" w:rsidRPr="00826DB7" w:rsidRDefault="00826DB7" w:rsidP="00826DB7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6D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Подготовка детей к освоению грамоты в образовательной организации и в семье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DB7" w:rsidRPr="00826DB7" w:rsidRDefault="00826DB7" w:rsidP="00826DB7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6D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826DB7" w:rsidRPr="00826DB7" w:rsidTr="00687AF7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DB7" w:rsidRPr="00826DB7" w:rsidRDefault="00826DB7" w:rsidP="00EF750F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6D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1</w:t>
            </w:r>
            <w:r w:rsidR="00EF750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0</w:t>
            </w:r>
            <w:r w:rsidRPr="00826D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.</w:t>
            </w:r>
            <w:r w:rsidRPr="00826D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DB7" w:rsidRPr="00826DB7" w:rsidRDefault="00826DB7" w:rsidP="00826DB7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6D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Русский язык с логопедом: преодоление специфических орфографических ошибок у младших школьников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DB7" w:rsidRPr="00826DB7" w:rsidRDefault="00826DB7" w:rsidP="00826DB7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6D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826DB7" w:rsidRPr="00826DB7" w:rsidTr="00687AF7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DB7" w:rsidRPr="00826DB7" w:rsidRDefault="00826DB7" w:rsidP="00EF750F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6D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1</w:t>
            </w:r>
            <w:r w:rsidR="00EF750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1</w:t>
            </w:r>
            <w:r w:rsidRPr="00826D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.</w:t>
            </w:r>
            <w:r w:rsidRPr="00826D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DB7" w:rsidRPr="00826DB7" w:rsidRDefault="00826DB7" w:rsidP="00826DB7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6D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Игра как эффективное средство развития речи детей с ОВЗ и коррекция ее недостатков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DB7" w:rsidRPr="00826DB7" w:rsidRDefault="00826DB7" w:rsidP="00826DB7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6D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826DB7" w:rsidRPr="00826DB7" w:rsidTr="00687AF7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DB7" w:rsidRPr="00826DB7" w:rsidRDefault="00EF750F" w:rsidP="00826DB7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12</w:t>
            </w:r>
            <w:r w:rsidR="00826DB7" w:rsidRPr="00826D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.</w:t>
            </w:r>
            <w:r w:rsidR="00826DB7" w:rsidRPr="00826D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DB7" w:rsidRPr="00826DB7" w:rsidRDefault="00826DB7" w:rsidP="00826DB7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6D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Недоразвитие речи у детей с ОВЗ: особенности педагогической и логопедической помощи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DB7" w:rsidRPr="00826DB7" w:rsidRDefault="00826DB7" w:rsidP="00826DB7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6D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826DB7" w:rsidRPr="00826DB7" w:rsidTr="00687AF7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DB7" w:rsidRPr="00826DB7" w:rsidRDefault="00826DB7" w:rsidP="00EF750F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6D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1</w:t>
            </w:r>
            <w:r w:rsidR="00EF750F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3</w:t>
            </w:r>
            <w:r w:rsidRPr="00826D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.</w:t>
            </w:r>
            <w:r w:rsidRPr="00826D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DB7" w:rsidRPr="00826DB7" w:rsidRDefault="00826DB7" w:rsidP="00826DB7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6D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 xml:space="preserve">Особенности логопедической работы с </w:t>
            </w:r>
            <w:proofErr w:type="spellStart"/>
            <w:r w:rsidRPr="00826D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неговорящими</w:t>
            </w:r>
            <w:proofErr w:type="spellEnd"/>
            <w:r w:rsidRPr="00826D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 xml:space="preserve"> детьми младшего дошкольного возраста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DB7" w:rsidRPr="00826DB7" w:rsidRDefault="00826DB7" w:rsidP="00826DB7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6D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826DB7" w:rsidRPr="00826DB7" w:rsidTr="00687AF7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DB7" w:rsidRPr="00826DB7" w:rsidRDefault="00EF750F" w:rsidP="00826DB7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lastRenderedPageBreak/>
              <w:t>14</w:t>
            </w:r>
            <w:r w:rsidR="00826DB7" w:rsidRPr="00826D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.</w:t>
            </w:r>
            <w:r w:rsidR="00826DB7" w:rsidRPr="00826D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DB7" w:rsidRPr="00826DB7" w:rsidRDefault="00826DB7" w:rsidP="00826DB7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6D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Воспитание ребенка с нарушением зрения в условиях семьи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DB7" w:rsidRPr="00826DB7" w:rsidRDefault="00826DB7" w:rsidP="00826DB7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6D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826DB7" w:rsidRPr="00826DB7" w:rsidTr="00687AF7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DB7" w:rsidRPr="00826DB7" w:rsidRDefault="00EF750F" w:rsidP="00826DB7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15</w:t>
            </w:r>
            <w:r w:rsidR="00826DB7" w:rsidRPr="00826D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.</w:t>
            </w:r>
            <w:r w:rsidR="00826DB7" w:rsidRPr="00826D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DB7" w:rsidRPr="00826DB7" w:rsidRDefault="00826DB7" w:rsidP="00826DB7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6D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Раннее речевое развитие ребенка в семье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DB7" w:rsidRPr="00826DB7" w:rsidRDefault="00826DB7" w:rsidP="00826DB7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6D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826DB7" w:rsidRPr="00826DB7" w:rsidTr="00687AF7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DB7" w:rsidRPr="00826DB7" w:rsidRDefault="00EF750F" w:rsidP="00826DB7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16</w:t>
            </w:r>
            <w:r w:rsidR="00826DB7" w:rsidRPr="00826D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.</w:t>
            </w:r>
            <w:r w:rsidR="00826DB7" w:rsidRPr="00826D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DB7" w:rsidRPr="00826DB7" w:rsidRDefault="00826DB7" w:rsidP="00826DB7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6D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Первый раз в первых класс (Как помочь ребенку адаптироваться в школе)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DB7" w:rsidRPr="00826DB7" w:rsidRDefault="00826DB7" w:rsidP="00826DB7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6D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826DB7" w:rsidRPr="00826DB7" w:rsidTr="00687AF7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DB7" w:rsidRPr="00826DB7" w:rsidRDefault="00EF750F" w:rsidP="00826DB7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17</w:t>
            </w:r>
            <w:r w:rsidR="00826DB7" w:rsidRPr="00826D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.</w:t>
            </w:r>
            <w:r w:rsidR="00826DB7" w:rsidRPr="00826D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</w:t>
            </w:r>
          </w:p>
        </w:tc>
        <w:tc>
          <w:tcPr>
            <w:tcW w:w="6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DB7" w:rsidRPr="00826DB7" w:rsidRDefault="00826DB7" w:rsidP="00826DB7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6D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Что такое «ЗПР»: как помочь ребенку с задержкой в развитии стать успешным?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DB7" w:rsidRPr="00826DB7" w:rsidRDefault="00826DB7" w:rsidP="00826DB7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26D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F750F" w:rsidRPr="00826DB7" w:rsidTr="00687AF7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50F" w:rsidRDefault="00EF750F" w:rsidP="00EF750F">
            <w:pPr>
              <w:spacing w:after="0" w:line="312" w:lineRule="atLeast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18.</w:t>
            </w:r>
          </w:p>
          <w:p w:rsidR="00EF750F" w:rsidRPr="00826DB7" w:rsidRDefault="00EF750F" w:rsidP="00EF750F">
            <w:pPr>
              <w:spacing w:after="0" w:line="312" w:lineRule="atLeast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50F" w:rsidRPr="00826DB7" w:rsidRDefault="00EF750F" w:rsidP="00826DB7">
            <w:pPr>
              <w:spacing w:after="0" w:line="312" w:lineRule="atLeast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Социально-педагогическое сопровождение детей в условиях общеобразовательной организации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50F" w:rsidRPr="00826DB7" w:rsidRDefault="00EF750F" w:rsidP="00826DB7">
            <w:pPr>
              <w:spacing w:after="0" w:line="312" w:lineRule="atLeast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</w:tbl>
    <w:p w:rsidR="00826DB7" w:rsidRPr="00826DB7" w:rsidRDefault="00826DB7" w:rsidP="00826DB7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26DB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Кроме групповых форм работы этот проект не исключает возможность индивидуальных консультаций. Если родитель увидел, что тот или иной лектор может помочь ему в решении проблем его ребенка, то можно договариваться о частных консультациях и занятиях. </w:t>
      </w:r>
    </w:p>
    <w:p w:rsidR="00826DB7" w:rsidRPr="00826DB7" w:rsidRDefault="00826DB7" w:rsidP="00826DB7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26DB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Отзывы участников говорят о важности и практической пользе данного проекта. На следующий год полноправными участниками проекта станут дети: часто мамочкам не с кем оставить ребенка, поэтому некоторые из них приходили на встречи вместе с детьми. Продолжительность занятий была нацелена на взрослых людей и тяжело переносилась детьми, поэтому со следующего года параллельно с просветительскими лекциями будет организована силами студентов-волонтеров игротека для детей, что даст возможность оттачивать педагогическое мастерство не только родителям, но и студентам – будущим дефектологам. </w:t>
      </w:r>
    </w:p>
    <w:p w:rsidR="00826DB7" w:rsidRPr="00826DB7" w:rsidRDefault="00826DB7" w:rsidP="00826DB7">
      <w:pPr>
        <w:spacing w:before="100" w:beforeAutospacing="1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26DB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Как здорово, что в Ярославском государственном педагогическом университете есть такие энтузиасты, люди, неравнодушные к чужой беде, готовые протянуть посильную руку помощи. </w:t>
      </w:r>
    </w:p>
    <w:p w:rsidR="00826DB7" w:rsidRPr="00826DB7" w:rsidRDefault="00826DB7" w:rsidP="00826DB7">
      <w:pPr>
        <w:spacing w:before="100" w:beforeAutospacing="1" w:after="0" w:line="240" w:lineRule="auto"/>
        <w:ind w:left="45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26DB7">
        <w:rPr>
          <w:rFonts w:ascii="Verdana" w:eastAsia="Times New Roman" w:hAnsi="Verdana" w:cs="Arial"/>
          <w:b/>
          <w:bCs/>
          <w:color w:val="000000"/>
          <w:sz w:val="20"/>
          <w:lang w:eastAsia="ru-RU"/>
        </w:rPr>
        <w:t> Список литературы</w:t>
      </w:r>
      <w:r w:rsidRPr="00826DB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 </w:t>
      </w:r>
    </w:p>
    <w:p w:rsidR="00826DB7" w:rsidRPr="00826DB7" w:rsidRDefault="00826DB7" w:rsidP="00826DB7">
      <w:pPr>
        <w:spacing w:after="0" w:line="240" w:lineRule="auto"/>
        <w:ind w:left="900" w:hanging="36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26DB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1.</w:t>
      </w:r>
      <w:r w:rsidRPr="00826D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826DB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Актуальные проблемы специальной психологии и коррекционной педагогики. - М.: Московский психолого-социальный университет (МПСУ), 2014. – 323 </w:t>
      </w:r>
      <w:proofErr w:type="spellStart"/>
      <w:r w:rsidRPr="00826DB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c</w:t>
      </w:r>
      <w:proofErr w:type="spellEnd"/>
      <w:r w:rsidRPr="00826DB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.</w:t>
      </w:r>
      <w:r w:rsidRPr="00826DB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826DB7" w:rsidRPr="00826DB7" w:rsidRDefault="00826DB7" w:rsidP="00826DB7">
      <w:pPr>
        <w:spacing w:after="0" w:line="240" w:lineRule="auto"/>
        <w:ind w:left="900" w:hanging="36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26DB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2.</w:t>
      </w:r>
      <w:r w:rsidRPr="00826D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proofErr w:type="spellStart"/>
      <w:r w:rsidRPr="00826DB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Глухов</w:t>
      </w:r>
      <w:proofErr w:type="spellEnd"/>
      <w:r w:rsidRPr="00826DB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, В. П. Коррекционная педагогика с основами специальной психологии - М.: Секачев В. Ю., 2015. - 256 </w:t>
      </w:r>
      <w:proofErr w:type="spellStart"/>
      <w:r w:rsidRPr="00826DB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c</w:t>
      </w:r>
      <w:proofErr w:type="spellEnd"/>
      <w:r w:rsidRPr="00826DB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826DB7" w:rsidRPr="00826DB7" w:rsidRDefault="00826DB7" w:rsidP="00826DB7">
      <w:pPr>
        <w:spacing w:after="0" w:line="240" w:lineRule="auto"/>
        <w:ind w:left="900" w:hanging="36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26DB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3.</w:t>
      </w:r>
      <w:r w:rsidRPr="00826D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proofErr w:type="spellStart"/>
      <w:r w:rsidRPr="00826DB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Глухов</w:t>
      </w:r>
      <w:proofErr w:type="spellEnd"/>
      <w:r w:rsidRPr="00826DB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, В. П. Основы коррекционной педагогики и специальной психологии. Практикум - М.: Секачев В. Ю., 2011. - 296 </w:t>
      </w:r>
      <w:proofErr w:type="spellStart"/>
      <w:r w:rsidRPr="00826DB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c</w:t>
      </w:r>
      <w:proofErr w:type="spellEnd"/>
      <w:r w:rsidRPr="00826DB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.</w:t>
      </w:r>
      <w:r w:rsidRPr="00826DB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826DB7" w:rsidRPr="00826DB7" w:rsidRDefault="00826DB7" w:rsidP="00826DB7">
      <w:pPr>
        <w:spacing w:after="0" w:line="240" w:lineRule="auto"/>
        <w:ind w:left="900" w:hanging="36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26DB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4.</w:t>
      </w:r>
      <w:r w:rsidRPr="00826D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</w:t>
      </w:r>
      <w:proofErr w:type="spellStart"/>
      <w:r w:rsidRPr="00826DB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Гуровец</w:t>
      </w:r>
      <w:proofErr w:type="spellEnd"/>
      <w:r w:rsidRPr="00826DB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, Г.В. Детская </w:t>
      </w:r>
      <w:proofErr w:type="spellStart"/>
      <w:r w:rsidRPr="00826DB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невропотология</w:t>
      </w:r>
      <w:proofErr w:type="spellEnd"/>
      <w:r w:rsidRPr="00826DB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. - М.: Книга по Требованию, 2010. - 304 </w:t>
      </w:r>
      <w:proofErr w:type="spellStart"/>
      <w:r w:rsidRPr="00826DB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c</w:t>
      </w:r>
      <w:proofErr w:type="spellEnd"/>
      <w:r w:rsidRPr="00826DB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.</w:t>
      </w:r>
      <w:r w:rsidRPr="00826DB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826DB7" w:rsidRPr="00826DB7" w:rsidRDefault="00826DB7" w:rsidP="00826DB7">
      <w:pPr>
        <w:spacing w:after="0" w:line="240" w:lineRule="auto"/>
        <w:ind w:left="900" w:hanging="36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26DB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5.</w:t>
      </w:r>
      <w:r w:rsidRPr="00826D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</w:t>
      </w:r>
      <w:proofErr w:type="spellStart"/>
      <w:r w:rsidRPr="00826DB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Новоторцева</w:t>
      </w:r>
      <w:proofErr w:type="spellEnd"/>
      <w:r w:rsidRPr="00826DB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, Н.В. Коррекционная педагогика и специальная психология. - М.: </w:t>
      </w:r>
      <w:proofErr w:type="spellStart"/>
      <w:r w:rsidRPr="00826DB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Каро</w:t>
      </w:r>
      <w:proofErr w:type="spellEnd"/>
      <w:r w:rsidRPr="00826DB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, 2006. -868 </w:t>
      </w:r>
      <w:proofErr w:type="spellStart"/>
      <w:r w:rsidRPr="00826DB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c</w:t>
      </w:r>
      <w:proofErr w:type="spellEnd"/>
      <w:r w:rsidRPr="00826DB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.</w:t>
      </w:r>
      <w:r w:rsidRPr="00826DB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826DB7" w:rsidRPr="00826DB7" w:rsidRDefault="00826DB7" w:rsidP="00826DB7">
      <w:pPr>
        <w:spacing w:after="0" w:line="240" w:lineRule="auto"/>
        <w:ind w:left="900" w:hanging="36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26DB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6.</w:t>
      </w:r>
      <w:r w:rsidRPr="00826D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</w:t>
      </w:r>
      <w:r w:rsidRPr="00826DB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Основы специальной педагогики и психологии /Н.М. Трофимова и др. - М.: Питер, 2011. - 256 </w:t>
      </w:r>
      <w:proofErr w:type="spellStart"/>
      <w:r w:rsidRPr="00826DB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c</w:t>
      </w:r>
      <w:proofErr w:type="spellEnd"/>
      <w:r w:rsidRPr="00826DB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. Основы специальной психологии. - М.: Академия, 2010. - 480 </w:t>
      </w:r>
      <w:proofErr w:type="spellStart"/>
      <w:r w:rsidRPr="00826DB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c</w:t>
      </w:r>
      <w:proofErr w:type="spellEnd"/>
      <w:r w:rsidRPr="00826DB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.</w:t>
      </w:r>
      <w:r w:rsidRPr="00826DB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826DB7" w:rsidRPr="00826DB7" w:rsidRDefault="00826DB7" w:rsidP="00826DB7">
      <w:pPr>
        <w:spacing w:after="0" w:line="240" w:lineRule="auto"/>
        <w:ind w:left="900" w:hanging="36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26DB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7.</w:t>
      </w:r>
      <w:r w:rsidRPr="00826D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</w:t>
      </w:r>
      <w:proofErr w:type="spellStart"/>
      <w:r w:rsidRPr="00826DB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Поливара</w:t>
      </w:r>
      <w:proofErr w:type="spellEnd"/>
      <w:r w:rsidRPr="00826DB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, З.В. Введение в специальную психологию. - М.: Флинта, 2015. - 103c.</w:t>
      </w:r>
      <w:r w:rsidRPr="00826DB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826DB7" w:rsidRPr="00826DB7" w:rsidRDefault="00826DB7" w:rsidP="00826DB7">
      <w:pPr>
        <w:spacing w:after="0" w:line="240" w:lineRule="auto"/>
        <w:ind w:left="900" w:hanging="36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26DB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8.</w:t>
      </w:r>
      <w:r w:rsidRPr="00826D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</w:t>
      </w:r>
      <w:r w:rsidRPr="00826DB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Смирнова, С.В. Основы патопсихологии. - Москва: СИНТЕГ, 2010. -718 </w:t>
      </w:r>
      <w:proofErr w:type="spellStart"/>
      <w:r w:rsidRPr="00826DB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c</w:t>
      </w:r>
      <w:proofErr w:type="spellEnd"/>
      <w:r w:rsidRPr="00826DB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.</w:t>
      </w:r>
      <w:r w:rsidRPr="00826DB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826DB7" w:rsidRPr="00826DB7" w:rsidRDefault="00826DB7" w:rsidP="00826DB7">
      <w:pPr>
        <w:spacing w:after="0" w:line="240" w:lineRule="auto"/>
        <w:ind w:left="900" w:hanging="36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26DB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9.</w:t>
      </w:r>
      <w:r w:rsidRPr="00826D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</w:t>
      </w:r>
      <w:r w:rsidRPr="00826DB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Уманская, Т.М. Невропатология. - М.: </w:t>
      </w:r>
      <w:proofErr w:type="spellStart"/>
      <w:r w:rsidRPr="00826DB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Владос</w:t>
      </w:r>
      <w:proofErr w:type="spellEnd"/>
      <w:r w:rsidRPr="00826DB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, 2017. - 262 </w:t>
      </w:r>
      <w:proofErr w:type="spellStart"/>
      <w:r w:rsidRPr="00826DB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c</w:t>
      </w:r>
      <w:proofErr w:type="spellEnd"/>
      <w:r w:rsidRPr="00826DB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. </w:t>
      </w:r>
    </w:p>
    <w:p w:rsidR="00826DB7" w:rsidRPr="00826DB7" w:rsidRDefault="00826DB7" w:rsidP="00826DB7">
      <w:pPr>
        <w:spacing w:after="0" w:line="240" w:lineRule="auto"/>
        <w:ind w:left="900" w:hanging="36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26DB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 </w:t>
      </w:r>
      <w:r w:rsidRPr="00826DB7">
        <w:rPr>
          <w:rFonts w:ascii="Verdana" w:eastAsia="Times New Roman" w:hAnsi="Verdana" w:cs="Arial"/>
          <w:b/>
          <w:bCs/>
          <w:color w:val="000000"/>
          <w:sz w:val="20"/>
          <w:lang w:eastAsia="ru-RU"/>
        </w:rPr>
        <w:t>Электронные ресурсы</w:t>
      </w:r>
      <w:r w:rsidRPr="00826DB7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 w:rsidRPr="00826DB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 </w:t>
      </w:r>
    </w:p>
    <w:p w:rsidR="00826DB7" w:rsidRPr="00826DB7" w:rsidRDefault="00826DB7" w:rsidP="00826DB7">
      <w:pPr>
        <w:spacing w:after="0" w:line="240" w:lineRule="auto"/>
        <w:ind w:left="900" w:hanging="36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26DB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1.Электронные книги по теме «Специальная коррекционная педагогика и </w:t>
      </w:r>
      <w:proofErr w:type="spellStart"/>
      <w:r w:rsidRPr="00826DB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психология</w:t>
      </w:r>
      <w:hyperlink r:id="rId12" w:history="1">
        <w:r w:rsidRPr="00826DB7">
          <w:rPr>
            <w:rFonts w:ascii="Verdana" w:eastAsia="Times New Roman" w:hAnsi="Verdana" w:cs="Arial"/>
            <w:color w:val="000000"/>
            <w:sz w:val="20"/>
            <w:lang w:eastAsia="ru-RU"/>
          </w:rPr>
          <w:t>http</w:t>
        </w:r>
        <w:proofErr w:type="spellEnd"/>
        <w:r w:rsidRPr="00826DB7">
          <w:rPr>
            <w:rFonts w:ascii="Verdana" w:eastAsia="Times New Roman" w:hAnsi="Verdana" w:cs="Arial"/>
            <w:color w:val="000000"/>
            <w:sz w:val="20"/>
            <w:lang w:eastAsia="ru-RU"/>
          </w:rPr>
          <w:t>://</w:t>
        </w:r>
        <w:proofErr w:type="spellStart"/>
        <w:r w:rsidRPr="00826DB7">
          <w:rPr>
            <w:rFonts w:ascii="Verdana" w:eastAsia="Times New Roman" w:hAnsi="Verdana" w:cs="Arial"/>
            <w:color w:val="000000"/>
            <w:sz w:val="20"/>
            <w:lang w:eastAsia="ru-RU"/>
          </w:rPr>
          <w:t>www.knigafund.ru</w:t>
        </w:r>
        <w:proofErr w:type="spellEnd"/>
        <w:r w:rsidRPr="00826DB7">
          <w:rPr>
            <w:rFonts w:ascii="Verdana" w:eastAsia="Times New Roman" w:hAnsi="Verdana" w:cs="Arial"/>
            <w:color w:val="000000"/>
            <w:sz w:val="20"/>
            <w:lang w:eastAsia="ru-RU"/>
          </w:rPr>
          <w:t>/</w:t>
        </w:r>
        <w:proofErr w:type="spellStart"/>
        <w:r w:rsidRPr="00826DB7">
          <w:rPr>
            <w:rFonts w:ascii="Verdana" w:eastAsia="Times New Roman" w:hAnsi="Verdana" w:cs="Arial"/>
            <w:color w:val="000000"/>
            <w:sz w:val="20"/>
            <w:lang w:eastAsia="ru-RU"/>
          </w:rPr>
          <w:t>books</w:t>
        </w:r>
        <w:proofErr w:type="spellEnd"/>
        <w:r w:rsidRPr="00826DB7">
          <w:rPr>
            <w:rFonts w:ascii="Verdana" w:eastAsia="Times New Roman" w:hAnsi="Verdana" w:cs="Arial"/>
            <w:color w:val="000000"/>
            <w:sz w:val="20"/>
            <w:lang w:eastAsia="ru-RU"/>
          </w:rPr>
          <w:t>/176450</w:t>
        </w:r>
        <w:r w:rsidRPr="00826DB7">
          <w:rPr>
            <w:rFonts w:ascii="Verdana" w:eastAsia="Times New Roman" w:hAnsi="Verdana" w:cs="Arial"/>
            <w:color w:val="A52A2A"/>
            <w:sz w:val="20"/>
            <w:lang w:eastAsia="ru-RU"/>
          </w:rPr>
          <w:t> </w:t>
        </w:r>
      </w:hyperlink>
    </w:p>
    <w:p w:rsidR="00826DB7" w:rsidRPr="00826DB7" w:rsidRDefault="00826DB7" w:rsidP="00826DB7">
      <w:pPr>
        <w:spacing w:after="0" w:line="240" w:lineRule="auto"/>
        <w:ind w:left="900" w:hanging="36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26DB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2.Алтайская краевая специальная библиотека для </w:t>
      </w:r>
      <w:proofErr w:type="gramStart"/>
      <w:r w:rsidRPr="00826DB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незрячих</w:t>
      </w:r>
      <w:proofErr w:type="gramEnd"/>
      <w:r w:rsidRPr="00826DB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 и слабовидящих</w:t>
      </w:r>
      <w:hyperlink r:id="rId13" w:history="1">
        <w:r w:rsidRPr="00826DB7">
          <w:rPr>
            <w:rFonts w:ascii="Arial" w:eastAsia="Times New Roman" w:hAnsi="Arial" w:cs="Arial"/>
            <w:color w:val="000000"/>
            <w:sz w:val="20"/>
            <w:lang w:eastAsia="ru-RU"/>
          </w:rPr>
          <w:t> </w:t>
        </w:r>
      </w:hyperlink>
      <w:hyperlink r:id="rId14" w:history="1">
        <w:r w:rsidRPr="00826DB7">
          <w:rPr>
            <w:rFonts w:ascii="Arial" w:eastAsia="Times New Roman" w:hAnsi="Arial" w:cs="Arial"/>
            <w:color w:val="000000"/>
            <w:sz w:val="20"/>
            <w:lang w:eastAsia="ru-RU"/>
          </w:rPr>
          <w:t>http://bibl22.ru/spiskiliter/difectology</w:t>
        </w:r>
      </w:hyperlink>
      <w:r w:rsidRPr="00826DB7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826DB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826DB7" w:rsidRPr="00826DB7" w:rsidRDefault="00826DB7" w:rsidP="00826DB7">
      <w:pPr>
        <w:spacing w:after="0" w:line="240" w:lineRule="auto"/>
        <w:ind w:left="900" w:hanging="36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26DB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3.Электронная библиотека МГППУ</w:t>
      </w:r>
      <w:hyperlink r:id="rId15" w:history="1">
        <w:r w:rsidRPr="00826DB7">
          <w:rPr>
            <w:rFonts w:ascii="Arial" w:eastAsia="Times New Roman" w:hAnsi="Arial" w:cs="Arial"/>
            <w:color w:val="000000"/>
            <w:sz w:val="20"/>
            <w:lang w:eastAsia="ru-RU"/>
          </w:rPr>
          <w:t> </w:t>
        </w:r>
      </w:hyperlink>
      <w:hyperlink r:id="rId16" w:history="1">
        <w:r w:rsidRPr="00826DB7">
          <w:rPr>
            <w:rFonts w:ascii="Arial" w:eastAsia="Times New Roman" w:hAnsi="Arial" w:cs="Arial"/>
            <w:color w:val="000000"/>
            <w:sz w:val="20"/>
            <w:lang w:eastAsia="ru-RU"/>
          </w:rPr>
          <w:t>http://psychlib.ru</w:t>
        </w:r>
      </w:hyperlink>
      <w:r w:rsidRPr="00826DB7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826DB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826DB7" w:rsidRPr="00826DB7" w:rsidRDefault="00826DB7" w:rsidP="00826DB7">
      <w:pPr>
        <w:spacing w:after="0" w:line="240" w:lineRule="auto"/>
        <w:ind w:left="900" w:hanging="36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26DB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4.</w:t>
      </w:r>
      <w:r w:rsidRPr="00826D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826DB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Аутизм</w:t>
      </w:r>
      <w:r w:rsidRPr="00826DB7">
        <w:rPr>
          <w:rFonts w:ascii="Verdana" w:eastAsia="Times New Roman" w:hAnsi="Verdana" w:cs="Arial"/>
          <w:color w:val="000000"/>
          <w:sz w:val="20"/>
          <w:lang w:eastAsia="ru-RU"/>
        </w:rPr>
        <w:t> </w:t>
      </w:r>
      <w:hyperlink r:id="rId17" w:history="1">
        <w:r w:rsidRPr="00826DB7">
          <w:rPr>
            <w:rFonts w:ascii="Arial" w:eastAsia="Times New Roman" w:hAnsi="Arial" w:cs="Arial"/>
            <w:color w:val="000000"/>
            <w:sz w:val="20"/>
            <w:lang w:eastAsia="ru-RU"/>
          </w:rPr>
          <w:t> </w:t>
        </w:r>
      </w:hyperlink>
      <w:hyperlink r:id="rId18" w:history="1">
        <w:r w:rsidRPr="00826DB7">
          <w:rPr>
            <w:rFonts w:ascii="Arial" w:eastAsia="Times New Roman" w:hAnsi="Arial" w:cs="Arial"/>
            <w:color w:val="000000"/>
            <w:sz w:val="20"/>
            <w:lang w:eastAsia="ru-RU"/>
          </w:rPr>
          <w:t>http://www.autism.ru</w:t>
        </w:r>
      </w:hyperlink>
      <w:r w:rsidRPr="00826DB7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826DB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826DB7" w:rsidRPr="00826DB7" w:rsidRDefault="00826DB7" w:rsidP="00826DB7">
      <w:pPr>
        <w:spacing w:after="0" w:line="240" w:lineRule="auto"/>
        <w:ind w:left="900" w:hanging="36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26DB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5.Дети Индиго</w:t>
      </w:r>
      <w:r w:rsidRPr="00826DB7">
        <w:rPr>
          <w:rFonts w:ascii="Verdana" w:eastAsia="Times New Roman" w:hAnsi="Verdana" w:cs="Arial"/>
          <w:color w:val="000000"/>
          <w:sz w:val="20"/>
          <w:lang w:eastAsia="ru-RU"/>
        </w:rPr>
        <w:t> </w:t>
      </w:r>
      <w:hyperlink r:id="rId19" w:history="1">
        <w:r w:rsidRPr="00826DB7">
          <w:rPr>
            <w:rFonts w:ascii="Verdana" w:eastAsia="Times New Roman" w:hAnsi="Verdana" w:cs="Arial"/>
            <w:color w:val="000000"/>
            <w:sz w:val="20"/>
            <w:lang w:eastAsia="ru-RU"/>
          </w:rPr>
          <w:t>www.deti-indigo.ru</w:t>
        </w:r>
        <w:r w:rsidRPr="00826DB7">
          <w:rPr>
            <w:rFonts w:ascii="Verdana" w:eastAsia="Times New Roman" w:hAnsi="Verdana" w:cs="Arial"/>
            <w:color w:val="A52A2A"/>
            <w:sz w:val="20"/>
            <w:lang w:eastAsia="ru-RU"/>
          </w:rPr>
          <w:t> </w:t>
        </w:r>
      </w:hyperlink>
      <w:r w:rsidRPr="00826DB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826DB7" w:rsidRPr="00826DB7" w:rsidRDefault="00826DB7" w:rsidP="00826DB7">
      <w:pPr>
        <w:spacing w:after="0" w:line="240" w:lineRule="auto"/>
        <w:ind w:left="900" w:hanging="36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26DB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6.</w:t>
      </w:r>
      <w:r w:rsidRPr="00826D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826DB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Дети-ангелы</w:t>
      </w:r>
      <w:r w:rsidRPr="00826DB7">
        <w:rPr>
          <w:rFonts w:ascii="Verdana" w:eastAsia="Times New Roman" w:hAnsi="Verdana" w:cs="Arial"/>
          <w:color w:val="000000"/>
          <w:sz w:val="20"/>
          <w:lang w:eastAsia="ru-RU"/>
        </w:rPr>
        <w:t> </w:t>
      </w:r>
      <w:hyperlink r:id="rId20" w:history="1">
        <w:r w:rsidRPr="00826DB7">
          <w:rPr>
            <w:rFonts w:ascii="Verdana" w:eastAsia="Times New Roman" w:hAnsi="Verdana" w:cs="Arial"/>
            <w:color w:val="000000"/>
            <w:sz w:val="20"/>
            <w:lang w:eastAsia="ru-RU"/>
          </w:rPr>
          <w:t>www.detiangeli.ru</w:t>
        </w:r>
        <w:r w:rsidRPr="00826DB7">
          <w:rPr>
            <w:rFonts w:ascii="Verdana" w:eastAsia="Times New Roman" w:hAnsi="Verdana" w:cs="Arial"/>
            <w:color w:val="A52A2A"/>
            <w:sz w:val="20"/>
            <w:lang w:eastAsia="ru-RU"/>
          </w:rPr>
          <w:t> </w:t>
        </w:r>
      </w:hyperlink>
      <w:r w:rsidRPr="00826DB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826DB7" w:rsidRPr="00826DB7" w:rsidRDefault="00826DB7" w:rsidP="00826DB7">
      <w:pPr>
        <w:spacing w:after="0" w:line="240" w:lineRule="auto"/>
        <w:ind w:left="900" w:hanging="36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26DB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7.</w:t>
      </w:r>
      <w:r w:rsidRPr="00826D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826DB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Дефектология для вас</w:t>
      </w:r>
      <w:r w:rsidRPr="00826DB7">
        <w:rPr>
          <w:rFonts w:ascii="Verdana" w:eastAsia="Times New Roman" w:hAnsi="Verdana" w:cs="Arial"/>
          <w:color w:val="000000"/>
          <w:sz w:val="20"/>
          <w:lang w:eastAsia="ru-RU"/>
        </w:rPr>
        <w:t> </w:t>
      </w:r>
      <w:hyperlink r:id="rId21" w:history="1">
        <w:r w:rsidRPr="00826DB7">
          <w:rPr>
            <w:rFonts w:ascii="Arial" w:eastAsia="Times New Roman" w:hAnsi="Arial" w:cs="Arial"/>
            <w:color w:val="000000"/>
            <w:sz w:val="20"/>
            <w:lang w:eastAsia="ru-RU"/>
          </w:rPr>
          <w:t> </w:t>
        </w:r>
      </w:hyperlink>
      <w:hyperlink r:id="rId22" w:history="1">
        <w:r w:rsidRPr="00826DB7">
          <w:rPr>
            <w:rFonts w:ascii="Arial" w:eastAsia="Times New Roman" w:hAnsi="Arial" w:cs="Arial"/>
            <w:color w:val="000000"/>
            <w:sz w:val="20"/>
            <w:lang w:eastAsia="ru-RU"/>
          </w:rPr>
          <w:t>http://defectus.ru/</w:t>
        </w:r>
      </w:hyperlink>
      <w:r w:rsidRPr="00826DB7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826DB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826DB7" w:rsidRPr="00826DB7" w:rsidRDefault="00826DB7" w:rsidP="00826DB7">
      <w:pPr>
        <w:spacing w:after="0" w:line="240" w:lineRule="auto"/>
        <w:ind w:left="900" w:hanging="36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26DB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8.</w:t>
      </w:r>
      <w:r w:rsidRPr="00826D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proofErr w:type="spellStart"/>
      <w:r w:rsidRPr="00826DB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Заикание.ru</w:t>
      </w:r>
      <w:proofErr w:type="spellEnd"/>
      <w:r w:rsidRPr="00826DB7">
        <w:rPr>
          <w:rFonts w:ascii="Verdana" w:eastAsia="Times New Roman" w:hAnsi="Verdana" w:cs="Arial"/>
          <w:color w:val="000000"/>
          <w:sz w:val="20"/>
          <w:lang w:eastAsia="ru-RU"/>
        </w:rPr>
        <w:t> </w:t>
      </w:r>
      <w:hyperlink r:id="rId23" w:history="1">
        <w:r w:rsidRPr="00826DB7">
          <w:rPr>
            <w:rFonts w:ascii="Arial" w:eastAsia="Times New Roman" w:hAnsi="Arial" w:cs="Arial"/>
            <w:color w:val="000000"/>
            <w:sz w:val="20"/>
            <w:lang w:eastAsia="ru-RU"/>
          </w:rPr>
          <w:t> </w:t>
        </w:r>
      </w:hyperlink>
      <w:hyperlink r:id="rId24" w:history="1">
        <w:r w:rsidRPr="00826DB7">
          <w:rPr>
            <w:rFonts w:ascii="Arial" w:eastAsia="Times New Roman" w:hAnsi="Arial" w:cs="Arial"/>
            <w:color w:val="000000"/>
            <w:sz w:val="20"/>
            <w:lang w:eastAsia="ru-RU"/>
          </w:rPr>
          <w:t>http://www.zaikanie.ru</w:t>
        </w:r>
      </w:hyperlink>
      <w:r w:rsidRPr="00826DB7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826DB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826DB7" w:rsidRPr="00826DB7" w:rsidRDefault="00826DB7" w:rsidP="00826DB7">
      <w:pPr>
        <w:spacing w:after="0" w:line="240" w:lineRule="auto"/>
        <w:ind w:left="900" w:hanging="36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26DB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lastRenderedPageBreak/>
        <w:t>9.</w:t>
      </w:r>
      <w:r w:rsidRPr="00826D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826DB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Наши детки</w:t>
      </w:r>
      <w:r w:rsidRPr="00826DB7">
        <w:rPr>
          <w:rFonts w:ascii="Verdana" w:eastAsia="Times New Roman" w:hAnsi="Verdana" w:cs="Arial"/>
          <w:color w:val="000000"/>
          <w:sz w:val="20"/>
          <w:lang w:eastAsia="ru-RU"/>
        </w:rPr>
        <w:t> </w:t>
      </w:r>
      <w:hyperlink r:id="rId25" w:history="1">
        <w:r w:rsidRPr="00826DB7">
          <w:rPr>
            <w:rFonts w:ascii="Arial" w:eastAsia="Times New Roman" w:hAnsi="Arial" w:cs="Arial"/>
            <w:color w:val="000000"/>
            <w:sz w:val="20"/>
            <w:lang w:eastAsia="ru-RU"/>
          </w:rPr>
          <w:t> </w:t>
        </w:r>
      </w:hyperlink>
      <w:hyperlink r:id="rId26" w:history="1">
        <w:r w:rsidRPr="00826DB7">
          <w:rPr>
            <w:rFonts w:ascii="Arial" w:eastAsia="Times New Roman" w:hAnsi="Arial" w:cs="Arial"/>
            <w:color w:val="000000"/>
            <w:sz w:val="20"/>
            <w:lang w:eastAsia="ru-RU"/>
          </w:rPr>
          <w:t>http://www.ourkids.ru</w:t>
        </w:r>
      </w:hyperlink>
      <w:r w:rsidRPr="00826DB7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826DB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826DB7" w:rsidRPr="00826DB7" w:rsidRDefault="00826DB7" w:rsidP="00826DB7">
      <w:pPr>
        <w:spacing w:after="0" w:line="240" w:lineRule="auto"/>
        <w:ind w:left="900" w:hanging="36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26DB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10.</w:t>
      </w:r>
      <w:r w:rsidRPr="00826D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826DB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Особое детство http://</w:t>
      </w:r>
      <w:r w:rsidRPr="00826DB7">
        <w:rPr>
          <w:rFonts w:ascii="Verdana" w:eastAsia="Times New Roman" w:hAnsi="Verdana" w:cs="Arial"/>
          <w:color w:val="000000"/>
          <w:sz w:val="20"/>
          <w:lang w:eastAsia="ru-RU"/>
        </w:rPr>
        <w:t> </w:t>
      </w:r>
      <w:hyperlink r:id="rId27" w:history="1">
        <w:r w:rsidRPr="00826DB7">
          <w:rPr>
            <w:rFonts w:ascii="Verdana" w:eastAsia="Times New Roman" w:hAnsi="Verdana" w:cs="Arial"/>
            <w:color w:val="000000"/>
            <w:sz w:val="20"/>
            <w:lang w:eastAsia="ru-RU"/>
          </w:rPr>
          <w:t>www.osoboedetstvo.ru</w:t>
        </w:r>
        <w:r w:rsidRPr="00826DB7">
          <w:rPr>
            <w:rFonts w:ascii="Verdana" w:eastAsia="Times New Roman" w:hAnsi="Verdana" w:cs="Arial"/>
            <w:color w:val="A52A2A"/>
            <w:sz w:val="20"/>
            <w:lang w:eastAsia="ru-RU"/>
          </w:rPr>
          <w:t> </w:t>
        </w:r>
      </w:hyperlink>
      <w:r w:rsidRPr="00826DB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826DB7" w:rsidRPr="00826DB7" w:rsidRDefault="00826DB7" w:rsidP="00826DB7">
      <w:pPr>
        <w:spacing w:after="0" w:line="240" w:lineRule="auto"/>
        <w:ind w:left="900" w:hanging="36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26DB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11.</w:t>
      </w:r>
      <w:r w:rsidRPr="00826D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826DB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Особый ребенок</w:t>
      </w:r>
      <w:r w:rsidRPr="00826DB7">
        <w:rPr>
          <w:rFonts w:ascii="Verdana" w:eastAsia="Times New Roman" w:hAnsi="Verdana" w:cs="Arial"/>
          <w:color w:val="000000"/>
          <w:sz w:val="20"/>
          <w:lang w:eastAsia="ru-RU"/>
        </w:rPr>
        <w:t> </w:t>
      </w:r>
      <w:hyperlink r:id="rId28" w:history="1">
        <w:r w:rsidRPr="00826DB7">
          <w:rPr>
            <w:rFonts w:ascii="Arial" w:eastAsia="Times New Roman" w:hAnsi="Arial" w:cs="Arial"/>
            <w:color w:val="000000"/>
            <w:sz w:val="20"/>
            <w:lang w:eastAsia="ru-RU"/>
          </w:rPr>
          <w:t> </w:t>
        </w:r>
      </w:hyperlink>
      <w:hyperlink r:id="rId29" w:history="1">
        <w:r w:rsidRPr="00826DB7">
          <w:rPr>
            <w:rFonts w:ascii="Arial" w:eastAsia="Times New Roman" w:hAnsi="Arial" w:cs="Arial"/>
            <w:color w:val="000000"/>
            <w:sz w:val="20"/>
            <w:lang w:eastAsia="ru-RU"/>
          </w:rPr>
          <w:t>http://www.invaliddetstva.ru</w:t>
        </w:r>
      </w:hyperlink>
      <w:r w:rsidRPr="00826DB7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826DB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826DB7" w:rsidRPr="00826DB7" w:rsidRDefault="00826DB7" w:rsidP="00826DB7">
      <w:pPr>
        <w:spacing w:after="0" w:line="240" w:lineRule="auto"/>
        <w:ind w:left="900" w:hanging="36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26DB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12.</w:t>
      </w:r>
      <w:r w:rsidRPr="00826D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proofErr w:type="spellStart"/>
      <w:r w:rsidRPr="00826DB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СДВГдети</w:t>
      </w:r>
      <w:proofErr w:type="spellEnd"/>
      <w:r w:rsidRPr="00826DB7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 http://</w:t>
      </w:r>
      <w:r w:rsidRPr="00826DB7">
        <w:rPr>
          <w:rFonts w:ascii="Verdana" w:eastAsia="Times New Roman" w:hAnsi="Verdana" w:cs="Arial"/>
          <w:color w:val="000000"/>
          <w:sz w:val="20"/>
          <w:lang w:eastAsia="ru-RU"/>
        </w:rPr>
        <w:t> </w:t>
      </w:r>
      <w:hyperlink r:id="rId30" w:history="1">
        <w:r w:rsidRPr="00826DB7">
          <w:rPr>
            <w:rFonts w:ascii="Verdana" w:eastAsia="Times New Roman" w:hAnsi="Verdana" w:cs="Arial"/>
            <w:color w:val="000000"/>
            <w:sz w:val="20"/>
            <w:lang w:eastAsia="ru-RU"/>
          </w:rPr>
          <w:t>www.adhdkids.narod.ru</w:t>
        </w:r>
      </w:hyperlink>
    </w:p>
    <w:p w:rsidR="00410BDB" w:rsidRDefault="00EF750F"/>
    <w:sectPr w:rsidR="00410BDB" w:rsidSect="00443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610462"/>
    <w:multiLevelType w:val="multilevel"/>
    <w:tmpl w:val="BDEA3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6DB7"/>
    <w:rsid w:val="00443FC6"/>
    <w:rsid w:val="004A0221"/>
    <w:rsid w:val="00687AF7"/>
    <w:rsid w:val="00826DB7"/>
    <w:rsid w:val="00EA3AEB"/>
    <w:rsid w:val="00ED6A8D"/>
    <w:rsid w:val="00EF7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FC6"/>
  </w:style>
  <w:style w:type="paragraph" w:styleId="2">
    <w:name w:val="heading 2"/>
    <w:basedOn w:val="a"/>
    <w:link w:val="20"/>
    <w:uiPriority w:val="9"/>
    <w:qFormat/>
    <w:rsid w:val="00826D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26D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26DB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26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26DB7"/>
  </w:style>
  <w:style w:type="character" w:styleId="a5">
    <w:name w:val="Strong"/>
    <w:basedOn w:val="a0"/>
    <w:uiPriority w:val="22"/>
    <w:qFormat/>
    <w:rsid w:val="00826DB7"/>
    <w:rPr>
      <w:b/>
      <w:bCs/>
    </w:rPr>
  </w:style>
  <w:style w:type="paragraph" w:customStyle="1" w:styleId="c4">
    <w:name w:val="c4"/>
    <w:basedOn w:val="a"/>
    <w:rsid w:val="00826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26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6D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1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bibl22.ru/spiskiliter/difectology" TargetMode="External"/><Relationship Id="rId18" Type="http://schemas.openxmlformats.org/officeDocument/2006/relationships/hyperlink" Target="http://www.autism.ru/" TargetMode="External"/><Relationship Id="rId26" Type="http://schemas.openxmlformats.org/officeDocument/2006/relationships/hyperlink" Target="http://www.ourkids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efectus.ru/" TargetMode="External"/><Relationship Id="rId7" Type="http://schemas.openxmlformats.org/officeDocument/2006/relationships/hyperlink" Target="http://www.portalspo.ru/journal/index.php/component/mailto/?tmpl=component&amp;template=allrounder-j1.6&amp;link=76c85c14e85b14bce79a59ccd1aff2a760fbc123" TargetMode="External"/><Relationship Id="rId12" Type="http://schemas.openxmlformats.org/officeDocument/2006/relationships/hyperlink" Target="http://www.knigafund.ru/books/176450" TargetMode="External"/><Relationship Id="rId17" Type="http://schemas.openxmlformats.org/officeDocument/2006/relationships/hyperlink" Target="http://www.autism.ru/" TargetMode="External"/><Relationship Id="rId25" Type="http://schemas.openxmlformats.org/officeDocument/2006/relationships/hyperlink" Target="http://www.ourkids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psychlib.ru/" TargetMode="External"/><Relationship Id="rId20" Type="http://schemas.openxmlformats.org/officeDocument/2006/relationships/hyperlink" Target="http://www.detiangeli.ru/" TargetMode="External"/><Relationship Id="rId29" Type="http://schemas.openxmlformats.org/officeDocument/2006/relationships/hyperlink" Target="http://www.invaliddetstva.ru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24" Type="http://schemas.openxmlformats.org/officeDocument/2006/relationships/hyperlink" Target="http://www.zaikanie.ru/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www.portalspo.ru/journal/index.php/novosti/78-zhurnal/163-prosvetitelskij-proekt-dlya-roditelej-osobyj-rebenok?tmpl=component&amp;print=1&amp;page=" TargetMode="External"/><Relationship Id="rId15" Type="http://schemas.openxmlformats.org/officeDocument/2006/relationships/hyperlink" Target="http://psychlib.ru/" TargetMode="External"/><Relationship Id="rId23" Type="http://schemas.openxmlformats.org/officeDocument/2006/relationships/hyperlink" Target="http://www.zaikanie.ru/" TargetMode="External"/><Relationship Id="rId28" Type="http://schemas.openxmlformats.org/officeDocument/2006/relationships/hyperlink" Target="http://www.invaliddetstva.ru/" TargetMode="External"/><Relationship Id="rId10" Type="http://schemas.openxmlformats.org/officeDocument/2006/relationships/image" Target="media/image4.jpeg"/><Relationship Id="rId19" Type="http://schemas.openxmlformats.org/officeDocument/2006/relationships/hyperlink" Target="http://www.deti-indigo.ru/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bibl22.ru/spiskiliter/difectology" TargetMode="External"/><Relationship Id="rId22" Type="http://schemas.openxmlformats.org/officeDocument/2006/relationships/hyperlink" Target="http://defectus.ru/" TargetMode="External"/><Relationship Id="rId27" Type="http://schemas.openxmlformats.org/officeDocument/2006/relationships/hyperlink" Target="http://www.osoboedetstvo.ru/" TargetMode="External"/><Relationship Id="rId30" Type="http://schemas.openxmlformats.org/officeDocument/2006/relationships/hyperlink" Target="http://www.adhdkids.naro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1792</Words>
  <Characters>10218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4l</dc:creator>
  <cp:keywords/>
  <dc:description/>
  <cp:lastModifiedBy>4l</cp:lastModifiedBy>
  <cp:revision>2</cp:revision>
  <dcterms:created xsi:type="dcterms:W3CDTF">2021-03-22T11:15:00Z</dcterms:created>
  <dcterms:modified xsi:type="dcterms:W3CDTF">2021-03-22T11:15:00Z</dcterms:modified>
</cp:coreProperties>
</file>