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31" w:rsidRDefault="00434F31" w:rsidP="00434F3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sz w:val="32"/>
          <w:szCs w:val="32"/>
        </w:rPr>
      </w:pPr>
      <w:r w:rsidRPr="00C34D30">
        <w:rPr>
          <w:rStyle w:val="c19"/>
          <w:b/>
          <w:bCs/>
          <w:sz w:val="32"/>
          <w:szCs w:val="32"/>
        </w:rPr>
        <w:t>Консультация</w:t>
      </w:r>
    </w:p>
    <w:p w:rsidR="00C34D30" w:rsidRPr="00C34D30" w:rsidRDefault="00C34D30" w:rsidP="00434F31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:rsidR="00434F31" w:rsidRPr="00C34D30" w:rsidRDefault="00434F31" w:rsidP="00434F3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sz w:val="32"/>
          <w:szCs w:val="32"/>
        </w:rPr>
      </w:pPr>
      <w:r w:rsidRPr="00C34D30">
        <w:rPr>
          <w:rStyle w:val="c19"/>
          <w:b/>
          <w:bCs/>
          <w:sz w:val="32"/>
          <w:szCs w:val="32"/>
        </w:rPr>
        <w:t>Воспитание чув</w:t>
      </w:r>
      <w:r w:rsidR="00C34D30">
        <w:rPr>
          <w:rStyle w:val="c19"/>
          <w:b/>
          <w:bCs/>
          <w:sz w:val="32"/>
          <w:szCs w:val="32"/>
        </w:rPr>
        <w:t>ства любви к своей малой Родине.</w:t>
      </w:r>
    </w:p>
    <w:p w:rsidR="00C34D30" w:rsidRDefault="00C34D30" w:rsidP="00C34D30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 xml:space="preserve">Подготовила </w:t>
      </w:r>
    </w:p>
    <w:p w:rsidR="00C34D30" w:rsidRDefault="00C34D30" w:rsidP="00C34D30">
      <w:pPr>
        <w:pStyle w:val="c48"/>
        <w:shd w:val="clear" w:color="auto" w:fill="FFFFFF"/>
        <w:spacing w:before="0" w:beforeAutospacing="0" w:after="0" w:afterAutospacing="0"/>
        <w:jc w:val="right"/>
        <w:rPr>
          <w:rStyle w:val="c12"/>
          <w:b/>
          <w:bCs/>
          <w:color w:val="000000"/>
          <w:sz w:val="26"/>
          <w:szCs w:val="26"/>
        </w:rPr>
      </w:pPr>
      <w:r>
        <w:rPr>
          <w:rStyle w:val="c12"/>
          <w:b/>
          <w:bCs/>
          <w:color w:val="000000"/>
          <w:sz w:val="26"/>
          <w:szCs w:val="26"/>
        </w:rPr>
        <w:t>старший воспитатель Муханова Е.В.</w:t>
      </w:r>
    </w:p>
    <w:p w:rsidR="00C34D30" w:rsidRDefault="00C34D30" w:rsidP="00C34D30">
      <w:pPr>
        <w:pStyle w:val="c1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6"/>
          <w:szCs w:val="26"/>
        </w:rPr>
        <w:t>высшая квалификационная категория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</w:t>
      </w:r>
      <w:proofErr w:type="gramStart"/>
      <w:r>
        <w:rPr>
          <w:rStyle w:val="c4"/>
          <w:color w:val="000000"/>
          <w:sz w:val="26"/>
          <w:szCs w:val="26"/>
        </w:rPr>
        <w:t>со всем</w:t>
      </w:r>
      <w:proofErr w:type="gramEnd"/>
      <w:r>
        <w:rPr>
          <w:rStyle w:val="c4"/>
          <w:color w:val="000000"/>
          <w:sz w:val="26"/>
          <w:szCs w:val="26"/>
        </w:rPr>
        <w:t xml:space="preserve"> окружающим, и желание сохранять и приумножать богатства своей страны. Всё начинается с семьи, с её традиций.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C34D30">
        <w:rPr>
          <w:rStyle w:val="c4"/>
          <w:b/>
          <w:color w:val="000000"/>
          <w:sz w:val="26"/>
          <w:szCs w:val="26"/>
        </w:rPr>
        <w:t>Отец и мать</w:t>
      </w:r>
      <w:r>
        <w:rPr>
          <w:rStyle w:val="c4"/>
          <w:color w:val="000000"/>
          <w:sz w:val="26"/>
          <w:szCs w:val="26"/>
        </w:rPr>
        <w:t xml:space="preserve">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>
        <w:rPr>
          <w:rStyle w:val="c4"/>
          <w:color w:val="000000"/>
          <w:sz w:val="26"/>
          <w:szCs w:val="26"/>
        </w:rPr>
        <w:t xml:space="preserve">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>
        <w:rPr>
          <w:rStyle w:val="c4"/>
          <w:color w:val="000000"/>
          <w:sz w:val="26"/>
          <w:szCs w:val="26"/>
        </w:rPr>
        <w:t>же</w:t>
      </w:r>
      <w:proofErr w:type="gramEnd"/>
      <w:r>
        <w:rPr>
          <w:rStyle w:val="c4"/>
          <w:color w:val="000000"/>
          <w:sz w:val="26"/>
          <w:szCs w:val="26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Ребёнку необходимо знать свой домашний адрес, телефон.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Многие родители интересуются, чем ребёнок занимался в детском саду, какие </w:t>
      </w:r>
      <w:r w:rsidR="00C34D30">
        <w:rPr>
          <w:rStyle w:val="c4"/>
          <w:color w:val="000000"/>
          <w:sz w:val="26"/>
          <w:szCs w:val="26"/>
        </w:rPr>
        <w:t xml:space="preserve">у него успехи, как он себя вёл. </w:t>
      </w:r>
      <w:r>
        <w:rPr>
          <w:rStyle w:val="c4"/>
          <w:color w:val="000000"/>
          <w:sz w:val="26"/>
          <w:szCs w:val="26"/>
        </w:rPr>
        <w:t xml:space="preserve">А какие чувства испытывает ребёнок к детскому саду? (что нравится, чем хотел бы поделиться с друзьями, что рассказать, </w:t>
      </w:r>
      <w:r>
        <w:rPr>
          <w:rStyle w:val="c4"/>
          <w:color w:val="000000"/>
          <w:sz w:val="26"/>
          <w:szCs w:val="26"/>
        </w:rPr>
        <w:lastRenderedPageBreak/>
        <w:t xml:space="preserve">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</w:t>
      </w:r>
      <w:proofErr w:type="spellStart"/>
      <w:r>
        <w:rPr>
          <w:rStyle w:val="c4"/>
          <w:color w:val="000000"/>
          <w:sz w:val="26"/>
          <w:szCs w:val="26"/>
        </w:rPr>
        <w:t>д</w:t>
      </w:r>
      <w:proofErr w:type="spellEnd"/>
      <w:r>
        <w:rPr>
          <w:rStyle w:val="c4"/>
          <w:color w:val="000000"/>
          <w:sz w:val="26"/>
          <w:szCs w:val="26"/>
        </w:rPr>
        <w:t>/сада.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А знает ли ребёнок, в каком городе он живёт? А насколько вы знаете историю своего города?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</w:t>
      </w:r>
      <w:r w:rsidR="00C34D30">
        <w:rPr>
          <w:rStyle w:val="c4"/>
          <w:color w:val="000000"/>
          <w:sz w:val="26"/>
          <w:szCs w:val="26"/>
        </w:rPr>
        <w:t xml:space="preserve"> вас, гуляя по улицам Ярославля</w:t>
      </w:r>
      <w:r>
        <w:rPr>
          <w:rStyle w:val="c4"/>
          <w:color w:val="000000"/>
          <w:sz w:val="26"/>
          <w:szCs w:val="26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C34D30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Где вы бываете с ребёнком в свободное время? Знакомите ли с до</w:t>
      </w:r>
      <w:r w:rsidR="00C34D30">
        <w:rPr>
          <w:rStyle w:val="c4"/>
          <w:color w:val="000000"/>
          <w:sz w:val="26"/>
          <w:szCs w:val="26"/>
        </w:rPr>
        <w:t>стопримечательностями Ярославля</w:t>
      </w:r>
      <w:r>
        <w:rPr>
          <w:rStyle w:val="c4"/>
          <w:color w:val="000000"/>
          <w:sz w:val="26"/>
          <w:szCs w:val="26"/>
        </w:rPr>
        <w:t xml:space="preserve">, бываете ли в «Музее боевой славы»? </w:t>
      </w:r>
      <w:r w:rsidR="00C34D30">
        <w:rPr>
          <w:rStyle w:val="c4"/>
          <w:color w:val="000000"/>
          <w:sz w:val="26"/>
          <w:szCs w:val="26"/>
        </w:rPr>
        <w:t xml:space="preserve">                   </w:t>
      </w:r>
      <w:r>
        <w:rPr>
          <w:rStyle w:val="c4"/>
          <w:color w:val="000000"/>
          <w:sz w:val="26"/>
          <w:szCs w:val="26"/>
        </w:rPr>
        <w:t xml:space="preserve">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</w:t>
      </w:r>
      <w:proofErr w:type="gramStart"/>
      <w:r>
        <w:rPr>
          <w:rStyle w:val="c4"/>
          <w:color w:val="000000"/>
          <w:sz w:val="26"/>
          <w:szCs w:val="26"/>
        </w:rPr>
        <w:t xml:space="preserve">Предоставляйте ребёнку возможность отражать свои впечатления об увиденном в рисунке, лепке, аппликации, в сочинительстве. </w:t>
      </w:r>
      <w:proofErr w:type="gramEnd"/>
    </w:p>
    <w:p w:rsidR="00434F31" w:rsidRDefault="00434F31" w:rsidP="00434F3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Поощряйте любознательность и интерес.</w:t>
      </w:r>
    </w:p>
    <w:p w:rsidR="00BE44A8" w:rsidRDefault="00BE44A8"/>
    <w:sectPr w:rsidR="00BE44A8" w:rsidSect="0019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F31"/>
    <w:rsid w:val="00190940"/>
    <w:rsid w:val="00434F31"/>
    <w:rsid w:val="00BE44A8"/>
    <w:rsid w:val="00C3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34F31"/>
  </w:style>
  <w:style w:type="paragraph" w:customStyle="1" w:styleId="c2">
    <w:name w:val="c2"/>
    <w:basedOn w:val="a"/>
    <w:rsid w:val="004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34F31"/>
  </w:style>
  <w:style w:type="paragraph" w:customStyle="1" w:styleId="c48">
    <w:name w:val="c48"/>
    <w:basedOn w:val="a"/>
    <w:rsid w:val="00C3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3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2024-01-24T07:34:00Z</dcterms:created>
  <dcterms:modified xsi:type="dcterms:W3CDTF">2024-01-24T08:32:00Z</dcterms:modified>
</cp:coreProperties>
</file>