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F9C03" w14:textId="2113793A" w:rsidR="00161A9E" w:rsidRPr="00161A9E" w:rsidRDefault="00161A9E" w:rsidP="00DE3BCE">
      <w:pPr>
        <w:jc w:val="center"/>
        <w:rPr>
          <w:b/>
          <w:sz w:val="32"/>
          <w:szCs w:val="32"/>
        </w:rPr>
      </w:pPr>
      <w:r w:rsidRPr="00161A9E">
        <w:rPr>
          <w:b/>
          <w:sz w:val="32"/>
          <w:szCs w:val="32"/>
        </w:rPr>
        <w:t>Консультация для родителей</w:t>
      </w:r>
    </w:p>
    <w:p w14:paraId="4E90F1F6" w14:textId="3E4A0270" w:rsidR="00161A9E" w:rsidRPr="00DE3BCE" w:rsidRDefault="00161A9E" w:rsidP="00DE3BCE">
      <w:pPr>
        <w:jc w:val="center"/>
        <w:rPr>
          <w:rFonts w:ascii="Times New Roman" w:hAnsi="Times New Roman" w:cs="Times New Roman"/>
          <w:sz w:val="36"/>
          <w:szCs w:val="36"/>
        </w:rPr>
      </w:pPr>
      <w:r w:rsidRPr="00DE3BCE">
        <w:rPr>
          <w:rFonts w:ascii="Times New Roman" w:hAnsi="Times New Roman" w:cs="Times New Roman"/>
          <w:b/>
          <w:color w:val="FF0000"/>
          <w:sz w:val="36"/>
          <w:szCs w:val="36"/>
        </w:rPr>
        <w:t>ОДЕЖДА И ОБУВЬ МЛАДШИХ ДОШКОЛЬНИКОВ</w:t>
      </w:r>
      <w:bookmarkStart w:id="0" w:name="_GoBack"/>
      <w:bookmarkEnd w:id="0"/>
    </w:p>
    <w:p w14:paraId="5569A6E1" w14:textId="6FE0F373" w:rsidR="00DE3BCE" w:rsidRPr="00161A9E" w:rsidRDefault="00DE3BCE" w:rsidP="00161A9E">
      <w:pPr>
        <w:rPr>
          <w:sz w:val="32"/>
          <w:szCs w:val="32"/>
        </w:rPr>
      </w:pPr>
      <w:r w:rsidRPr="00DE3BCE">
        <w:drawing>
          <wp:inline distT="0" distB="0" distL="0" distR="0" wp14:anchorId="23E878B7" wp14:editId="5D3F997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4029" w14:textId="77777777" w:rsidR="00161A9E" w:rsidRPr="00161A9E" w:rsidRDefault="00161A9E" w:rsidP="00161A9E">
      <w:pPr>
        <w:rPr>
          <w:b/>
          <w:i/>
          <w:sz w:val="32"/>
          <w:szCs w:val="32"/>
        </w:rPr>
      </w:pPr>
      <w:r w:rsidRPr="00161A9E">
        <w:rPr>
          <w:b/>
          <w:i/>
          <w:sz w:val="32"/>
          <w:szCs w:val="32"/>
        </w:rPr>
        <w:t xml:space="preserve"> Одежда</w:t>
      </w:r>
    </w:p>
    <w:p w14:paraId="5D6D3DE8" w14:textId="77777777" w:rsidR="00161A9E" w:rsidRPr="00161A9E" w:rsidRDefault="00161A9E" w:rsidP="00161A9E">
      <w:pPr>
        <w:rPr>
          <w:sz w:val="32"/>
          <w:szCs w:val="32"/>
        </w:rPr>
      </w:pPr>
      <w:r w:rsidRPr="00161A9E">
        <w:rPr>
          <w:sz w:val="32"/>
          <w:szCs w:val="32"/>
        </w:rPr>
        <w:t>Необходимо будет запастись свитерами (2 шт.), жилетами (1 шт.), пижамами (2 шт.), колготками (3-4 шт.), брюками (свободными спортивными или в виде треников), носками (в том числе теплыми). Кофты выбирайте с длинным широким воротом. Дети очень много времени проводят за играми на полу – в некоторых детских садах предусмотрены ковры, в других их нет. Поэтому, даже если температура воздуха в группе средняя или высокая, колготки снимать не стоит.</w:t>
      </w:r>
    </w:p>
    <w:p w14:paraId="42ECE564" w14:textId="77777777" w:rsidR="00161A9E" w:rsidRPr="00161A9E" w:rsidRDefault="00161A9E" w:rsidP="00161A9E">
      <w:pPr>
        <w:rPr>
          <w:sz w:val="32"/>
          <w:szCs w:val="32"/>
        </w:rPr>
      </w:pPr>
      <w:r w:rsidRPr="00161A9E">
        <w:rPr>
          <w:sz w:val="32"/>
          <w:szCs w:val="32"/>
        </w:rPr>
        <w:t>Для улицы понадобится куртка на более-менее теплый период, позже – демисезонный раздельный комбинезон. Цвета выбирайте немаркие, особенно для штанов. Никаких пуговиц, застежек, клепок – лучше молнии и резинки.</w:t>
      </w:r>
    </w:p>
    <w:p w14:paraId="5B0C7EDF" w14:textId="77777777" w:rsidR="00DE3BCE" w:rsidRDefault="00DE3BCE" w:rsidP="00161A9E">
      <w:pPr>
        <w:rPr>
          <w:b/>
          <w:i/>
          <w:sz w:val="32"/>
          <w:szCs w:val="32"/>
        </w:rPr>
      </w:pPr>
    </w:p>
    <w:p w14:paraId="148C74F8" w14:textId="77777777" w:rsidR="00DE3BCE" w:rsidRDefault="00DE3BCE" w:rsidP="00161A9E">
      <w:pPr>
        <w:rPr>
          <w:b/>
          <w:i/>
          <w:sz w:val="32"/>
          <w:szCs w:val="32"/>
        </w:rPr>
      </w:pPr>
    </w:p>
    <w:p w14:paraId="4407438E" w14:textId="77777777" w:rsidR="00DE3BCE" w:rsidRDefault="00DE3BCE" w:rsidP="00161A9E">
      <w:pPr>
        <w:rPr>
          <w:b/>
          <w:i/>
          <w:sz w:val="32"/>
          <w:szCs w:val="32"/>
        </w:rPr>
      </w:pPr>
    </w:p>
    <w:p w14:paraId="15290DB0" w14:textId="6B70089C" w:rsidR="00161A9E" w:rsidRPr="00161A9E" w:rsidRDefault="00161A9E" w:rsidP="00161A9E">
      <w:pPr>
        <w:rPr>
          <w:b/>
          <w:i/>
          <w:sz w:val="32"/>
          <w:szCs w:val="32"/>
        </w:rPr>
      </w:pPr>
      <w:r w:rsidRPr="00161A9E">
        <w:rPr>
          <w:b/>
          <w:i/>
          <w:sz w:val="32"/>
          <w:szCs w:val="32"/>
        </w:rPr>
        <w:t>Обувь</w:t>
      </w:r>
    </w:p>
    <w:p w14:paraId="62FEE30A" w14:textId="77777777" w:rsidR="00161A9E" w:rsidRPr="00161A9E" w:rsidRDefault="00161A9E" w:rsidP="00161A9E">
      <w:pPr>
        <w:rPr>
          <w:sz w:val="32"/>
          <w:szCs w:val="32"/>
        </w:rPr>
      </w:pPr>
      <w:r w:rsidRPr="00161A9E">
        <w:rPr>
          <w:sz w:val="32"/>
          <w:szCs w:val="32"/>
        </w:rPr>
        <w:t>Демисезонная обувь для ребенка должна быть теплой, влагонепроницаемой, удобной. Прогулки в детском саду проводятся и в грязную, мокрую погоду – купите резиновые сапоги с теплым внутренним покрытием. На сухое теплое время оптимальны кеды или кроссовки, ботинки на липучках. Для группы по-прежнему актуальны сандали</w:t>
      </w:r>
    </w:p>
    <w:p w14:paraId="6758E91F" w14:textId="49F2C683" w:rsidR="00271283" w:rsidRDefault="00161A9E" w:rsidP="00161A9E">
      <w:pPr>
        <w:rPr>
          <w:sz w:val="32"/>
          <w:szCs w:val="32"/>
        </w:rPr>
      </w:pPr>
      <w:r w:rsidRPr="00161A9E">
        <w:rPr>
          <w:sz w:val="32"/>
          <w:szCs w:val="32"/>
        </w:rPr>
        <w:t>Осенью и весной бывают сильные ветра, сквозняки, дожди — особенно страдает иммунитет детей. Позаботьтесь о том, чтобы в гардеробе ребенка были перчатки и варежки (неколючие, на резинке, 2-3 пары на сменку), шарф, снуд или манишка. Шапка не слишком теплая (мех оставьте на зиму), не продуваемая, с «ушками». Оптимально купить шапку-шлем</w:t>
      </w:r>
      <w:r w:rsidR="00DE3BCE">
        <w:rPr>
          <w:sz w:val="32"/>
          <w:szCs w:val="32"/>
        </w:rPr>
        <w:t>.</w:t>
      </w:r>
    </w:p>
    <w:p w14:paraId="01B66995" w14:textId="755DF227" w:rsidR="00DE3BCE" w:rsidRDefault="00DE3BCE" w:rsidP="00161A9E">
      <w:pPr>
        <w:rPr>
          <w:sz w:val="32"/>
          <w:szCs w:val="32"/>
        </w:rPr>
      </w:pPr>
    </w:p>
    <w:p w14:paraId="301FCA8A" w14:textId="10A29D72" w:rsidR="00DE3BCE" w:rsidRPr="00161A9E" w:rsidRDefault="00DE3BCE" w:rsidP="00161A9E">
      <w:pPr>
        <w:rPr>
          <w:sz w:val="32"/>
          <w:szCs w:val="32"/>
        </w:rPr>
      </w:pPr>
      <w:r>
        <w:rPr>
          <w:sz w:val="32"/>
          <w:szCs w:val="32"/>
        </w:rPr>
        <w:t>Подготовила Маслова С.В.</w:t>
      </w:r>
    </w:p>
    <w:sectPr w:rsidR="00DE3BCE" w:rsidRPr="00161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A9E"/>
    <w:rsid w:val="00161A9E"/>
    <w:rsid w:val="00271283"/>
    <w:rsid w:val="00DE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A6E8"/>
  <w15:docId w15:val="{AF6B9D6A-A779-4C31-AA50-340027B0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 Боронин</cp:lastModifiedBy>
  <cp:revision>2</cp:revision>
  <dcterms:created xsi:type="dcterms:W3CDTF">2019-12-03T17:30:00Z</dcterms:created>
  <dcterms:modified xsi:type="dcterms:W3CDTF">2019-12-10T09:55:00Z</dcterms:modified>
</cp:coreProperties>
</file>