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21" w:rsidRPr="00195990" w:rsidRDefault="00E55BE7" w:rsidP="00195990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C00000"/>
          <w:sz w:val="40"/>
          <w:szCs w:val="40"/>
        </w:rPr>
      </w:pPr>
      <w:r w:rsidRPr="00E55BE7">
        <w:rPr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-72390</wp:posOffset>
            </wp:positionV>
            <wp:extent cx="2935605" cy="2114550"/>
            <wp:effectExtent l="19050" t="0" r="0" b="0"/>
            <wp:wrapTight wrapText="bothSides">
              <wp:wrapPolygon edited="0">
                <wp:start x="-140" y="0"/>
                <wp:lineTo x="-140" y="21405"/>
                <wp:lineTo x="21586" y="21405"/>
                <wp:lineTo x="21586" y="0"/>
                <wp:lineTo x="-140" y="0"/>
              </wp:wrapPolygon>
            </wp:wrapTight>
            <wp:docPr id="10" name="Рисунок 8" descr="C:\Users\Admin\Desktop\291569-d0ddd-60766717-m750x740-u16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91569-d0ddd-60766717-m750x740-u164f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721" w:rsidRPr="00E55BE7">
        <w:rPr>
          <w:b/>
          <w:bCs/>
          <w:color w:val="C00000"/>
          <w:sz w:val="40"/>
          <w:szCs w:val="40"/>
        </w:rPr>
        <w:t>Игровой фольклор</w:t>
      </w:r>
      <w:r w:rsidR="00195990">
        <w:rPr>
          <w:b/>
          <w:bCs/>
          <w:color w:val="C00000"/>
          <w:sz w:val="40"/>
          <w:szCs w:val="40"/>
        </w:rPr>
        <w:t>.</w:t>
      </w:r>
    </w:p>
    <w:p w:rsidR="00B73721" w:rsidRPr="00E55BE7" w:rsidRDefault="00582BAC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E55BE7" w:rsidRPr="00E55BE7">
        <w:rPr>
          <w:b/>
          <w:bCs/>
          <w:color w:val="333333"/>
          <w:sz w:val="28"/>
          <w:szCs w:val="28"/>
        </w:rPr>
        <w:t xml:space="preserve"> </w:t>
      </w:r>
      <w:r w:rsidR="00B73721" w:rsidRPr="00E55BE7">
        <w:rPr>
          <w:b/>
          <w:bCs/>
          <w:color w:val="333333"/>
          <w:sz w:val="28"/>
          <w:szCs w:val="28"/>
        </w:rPr>
        <w:t>Народная игра</w:t>
      </w:r>
      <w:r w:rsidR="00B73721" w:rsidRPr="00E55BE7">
        <w:rPr>
          <w:color w:val="333333"/>
          <w:sz w:val="28"/>
          <w:szCs w:val="28"/>
        </w:rPr>
        <w:t> – естественный спутник жизни, ребенка, источник радостных эмоций, обладающий великой воспитательной силой</w:t>
      </w:r>
      <w:proofErr w:type="gramStart"/>
      <w:r w:rsidR="00B73721" w:rsidRPr="00E55BE7">
        <w:rPr>
          <w:color w:val="333333"/>
          <w:sz w:val="28"/>
          <w:szCs w:val="28"/>
        </w:rPr>
        <w:t xml:space="preserve"> ,</w:t>
      </w:r>
      <w:proofErr w:type="gramEnd"/>
      <w:r w:rsidR="00B73721" w:rsidRPr="00E55BE7">
        <w:rPr>
          <w:color w:val="333333"/>
          <w:sz w:val="28"/>
          <w:szCs w:val="28"/>
        </w:rPr>
        <w:t xml:space="preserve"> своего рода  моральный кодекс, который усваивается в детстве «играючи».</w:t>
      </w:r>
    </w:p>
    <w:p w:rsidR="00B73721" w:rsidRPr="00E55BE7" w:rsidRDefault="00E55BE7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195990">
        <w:rPr>
          <w:color w:val="333333"/>
          <w:sz w:val="28"/>
          <w:szCs w:val="28"/>
        </w:rPr>
        <w:t xml:space="preserve">    </w:t>
      </w:r>
      <w:proofErr w:type="gramStart"/>
      <w:r w:rsidR="00B73721" w:rsidRPr="00E55BE7">
        <w:rPr>
          <w:color w:val="333333"/>
          <w:sz w:val="28"/>
          <w:szCs w:val="28"/>
        </w:rPr>
        <w:t>Испокон</w:t>
      </w:r>
      <w:r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 веков  в играх</w:t>
      </w:r>
      <w:r w:rsidR="00195990"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 ярко отражается</w:t>
      </w:r>
      <w:r w:rsidR="00195990"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 образ </w:t>
      </w:r>
      <w:r w:rsidR="00195990"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>жизни</w:t>
      </w:r>
      <w:r w:rsidR="00195990"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 людей,</w:t>
      </w:r>
      <w:r w:rsidR="00195990">
        <w:rPr>
          <w:color w:val="333333"/>
          <w:sz w:val="28"/>
          <w:szCs w:val="28"/>
        </w:rPr>
        <w:t xml:space="preserve">    </w:t>
      </w:r>
      <w:r w:rsidR="00B73721" w:rsidRPr="00E55BE7">
        <w:rPr>
          <w:color w:val="333333"/>
          <w:sz w:val="28"/>
          <w:szCs w:val="28"/>
        </w:rPr>
        <w:t xml:space="preserve"> их быт, </w:t>
      </w:r>
      <w:r w:rsidR="00582BAC"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труд, представление о  чести, </w:t>
      </w:r>
      <w:r w:rsidR="00195990"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смелости,  мужестве,  желание обладать силой,  ловкостью, выносливостью, быстротой и красотой </w:t>
      </w:r>
      <w:r w:rsidR="00195990"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движений, проявлять смекалку,  выдержку, творческую выдумку </w:t>
      </w:r>
      <w:r w:rsidR="00195990">
        <w:rPr>
          <w:color w:val="333333"/>
          <w:sz w:val="28"/>
          <w:szCs w:val="28"/>
        </w:rPr>
        <w:t xml:space="preserve">и </w:t>
      </w:r>
      <w:r w:rsidR="00B73721" w:rsidRPr="00E55BE7">
        <w:rPr>
          <w:color w:val="333333"/>
          <w:sz w:val="28"/>
          <w:szCs w:val="28"/>
        </w:rPr>
        <w:t>находчивость,  волю, стремление к победе.</w:t>
      </w:r>
      <w:proofErr w:type="gramEnd"/>
    </w:p>
    <w:p w:rsidR="00E55BE7" w:rsidRDefault="00E55BE7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195990">
        <w:rPr>
          <w:color w:val="333333"/>
          <w:sz w:val="28"/>
          <w:szCs w:val="28"/>
        </w:rPr>
        <w:t xml:space="preserve">Поэтому </w:t>
      </w:r>
      <w:r>
        <w:rPr>
          <w:color w:val="333333"/>
          <w:sz w:val="28"/>
          <w:szCs w:val="28"/>
        </w:rPr>
        <w:t xml:space="preserve"> </w:t>
      </w:r>
      <w:r w:rsidR="00195990">
        <w:rPr>
          <w:color w:val="333333"/>
          <w:sz w:val="28"/>
          <w:szCs w:val="28"/>
        </w:rPr>
        <w:t>н</w:t>
      </w:r>
      <w:r w:rsidR="00B73721" w:rsidRPr="00E55BE7">
        <w:rPr>
          <w:color w:val="333333"/>
          <w:sz w:val="28"/>
          <w:szCs w:val="28"/>
        </w:rPr>
        <w:t>ародные игры являются частью патриотического, эстет</w:t>
      </w:r>
      <w:r w:rsidR="00195990">
        <w:rPr>
          <w:color w:val="333333"/>
          <w:sz w:val="28"/>
          <w:szCs w:val="28"/>
        </w:rPr>
        <w:t xml:space="preserve">ического воспитания детей.  Через народную игру </w:t>
      </w:r>
      <w:r w:rsidR="00B73721" w:rsidRPr="00E55BE7">
        <w:rPr>
          <w:color w:val="333333"/>
          <w:sz w:val="28"/>
          <w:szCs w:val="28"/>
        </w:rPr>
        <w:t xml:space="preserve"> формируются устойчивое, заинтересованное, уважительное отношение </w:t>
      </w:r>
      <w:r w:rsidR="00195990">
        <w:rPr>
          <w:color w:val="333333"/>
          <w:sz w:val="28"/>
          <w:szCs w:val="28"/>
        </w:rPr>
        <w:t>к культуре родной страны, создаё</w:t>
      </w:r>
      <w:r w:rsidR="00B73721" w:rsidRPr="00E55BE7">
        <w:rPr>
          <w:color w:val="333333"/>
          <w:sz w:val="28"/>
          <w:szCs w:val="28"/>
        </w:rPr>
        <w:t>тся эмоционально положительная основа для развития патриотических чувств: любви к Родине; ее культуре и наследию</w:t>
      </w:r>
      <w:r w:rsidR="00124E14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>По содержан</w:t>
      </w:r>
      <w:r>
        <w:rPr>
          <w:color w:val="333333"/>
          <w:sz w:val="28"/>
          <w:szCs w:val="28"/>
        </w:rPr>
        <w:t xml:space="preserve">ию все народные игры </w:t>
      </w:r>
      <w:r w:rsidR="00B73721" w:rsidRPr="00E55BE7">
        <w:rPr>
          <w:color w:val="333333"/>
          <w:sz w:val="28"/>
          <w:szCs w:val="28"/>
        </w:rPr>
        <w:t xml:space="preserve"> лаконичны, выразительны и доступны детям.</w:t>
      </w:r>
      <w:r>
        <w:rPr>
          <w:color w:val="333333"/>
          <w:sz w:val="28"/>
          <w:szCs w:val="28"/>
        </w:rPr>
        <w:t xml:space="preserve">   </w:t>
      </w:r>
    </w:p>
    <w:p w:rsidR="00B73721" w:rsidRPr="00E55BE7" w:rsidRDefault="00E55BE7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73721" w:rsidRPr="00E55BE7">
        <w:rPr>
          <w:color w:val="333333"/>
          <w:sz w:val="28"/>
          <w:szCs w:val="28"/>
        </w:rPr>
        <w:t>Игра как с</w:t>
      </w:r>
      <w:r>
        <w:rPr>
          <w:color w:val="333333"/>
          <w:sz w:val="28"/>
          <w:szCs w:val="28"/>
        </w:rPr>
        <w:t xml:space="preserve">редство социализации,  является </w:t>
      </w:r>
      <w:r w:rsidR="00B73721" w:rsidRPr="00E55BE7">
        <w:rPr>
          <w:color w:val="333333"/>
          <w:sz w:val="28"/>
          <w:szCs w:val="28"/>
        </w:rPr>
        <w:t>подготовкой,  репетицией  к будущей взрослой  жизни детей, вхождением в социальную среду, которая формируется и развивается в результате общения ребенка с внешним миром. При этом большое значение имеет воспитание как организованный педагогический процесс.</w:t>
      </w:r>
    </w:p>
    <w:p w:rsidR="00B73721" w:rsidRPr="00E55BE7" w:rsidRDefault="00E55BE7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73721" w:rsidRPr="00E55BE7">
        <w:rPr>
          <w:color w:val="333333"/>
          <w:sz w:val="28"/>
          <w:szCs w:val="28"/>
        </w:rPr>
        <w:t>Огромное  воспитательное значение  уже заложено в правилах народной игры. Детский игровой коллектив – это группа совместно действующих детей с  отношениями сотрудничества, соподчинения, взаимного контроля, обеспечивающими одинаковые для каждого ребенка права на активную роль и творчество, детей, умеющих договариваться, самостоятельно распределять роли, разрешать спорные вопросы, конфликты. Коллективные действия объединяют детей общими переживаниями и помогают формировать правильные отношения, умения жить с людьми.</w:t>
      </w:r>
    </w:p>
    <w:p w:rsidR="00B73721" w:rsidRPr="00E55BE7" w:rsidRDefault="00E55BE7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B73721" w:rsidRPr="00E55BE7">
        <w:rPr>
          <w:color w:val="333333"/>
          <w:sz w:val="28"/>
          <w:szCs w:val="28"/>
        </w:rPr>
        <w:t xml:space="preserve">В народных играх много юмора, шуток, соревновательного задора; движения часто сопровождается неожиданными веселыми моментами, любимыми детьми считалками, жеребьевками, </w:t>
      </w:r>
      <w:r w:rsidR="00195990">
        <w:rPr>
          <w:color w:val="333333"/>
          <w:sz w:val="28"/>
          <w:szCs w:val="28"/>
        </w:rPr>
        <w:t xml:space="preserve"> </w:t>
      </w:r>
      <w:proofErr w:type="spellStart"/>
      <w:r w:rsidR="00B73721" w:rsidRPr="00E55BE7">
        <w:rPr>
          <w:color w:val="333333"/>
          <w:sz w:val="28"/>
          <w:szCs w:val="28"/>
        </w:rPr>
        <w:t>потешками</w:t>
      </w:r>
      <w:proofErr w:type="spellEnd"/>
      <w:r w:rsidR="00B73721" w:rsidRPr="00E55BE7">
        <w:rPr>
          <w:color w:val="333333"/>
          <w:sz w:val="28"/>
          <w:szCs w:val="28"/>
        </w:rPr>
        <w:t>, что положительно сказывается на психическом здоровье детей.</w:t>
      </w:r>
    </w:p>
    <w:p w:rsidR="00B73721" w:rsidRPr="00E55BE7" w:rsidRDefault="00E55BE7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B73721" w:rsidRPr="00E55BE7">
        <w:rPr>
          <w:color w:val="333333"/>
          <w:sz w:val="28"/>
          <w:szCs w:val="28"/>
        </w:rPr>
        <w:t>Использование русских народ</w:t>
      </w:r>
      <w:r w:rsidR="00124E14">
        <w:rPr>
          <w:color w:val="333333"/>
          <w:sz w:val="28"/>
          <w:szCs w:val="28"/>
        </w:rPr>
        <w:t xml:space="preserve">ных игр в воспитании  детей </w:t>
      </w:r>
      <w:r w:rsidR="00B73721" w:rsidRPr="00E55BE7">
        <w:rPr>
          <w:color w:val="333333"/>
          <w:sz w:val="28"/>
          <w:szCs w:val="28"/>
        </w:rPr>
        <w:t>дошко</w:t>
      </w:r>
      <w:r w:rsidR="00124E14">
        <w:rPr>
          <w:color w:val="333333"/>
          <w:sz w:val="28"/>
          <w:szCs w:val="28"/>
        </w:rPr>
        <w:t>льного </w:t>
      </w:r>
      <w:r w:rsidR="00B73721" w:rsidRPr="00E55BE7">
        <w:rPr>
          <w:color w:val="333333"/>
          <w:sz w:val="28"/>
          <w:szCs w:val="28"/>
        </w:rPr>
        <w:t xml:space="preserve"> возраста направлены на духовное совершенствование личности ребенка, расширение его историко-культурного кругозора и повышение уровня национального самосознания.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 xml:space="preserve">   Игра позволяет развить индивидуальные творческие способности </w:t>
      </w:r>
      <w:r w:rsidR="00E55BE7">
        <w:rPr>
          <w:color w:val="333333"/>
          <w:sz w:val="28"/>
          <w:szCs w:val="28"/>
        </w:rPr>
        <w:t>до</w:t>
      </w:r>
      <w:r w:rsidRPr="00E55BE7">
        <w:rPr>
          <w:color w:val="333333"/>
          <w:sz w:val="28"/>
          <w:szCs w:val="28"/>
        </w:rPr>
        <w:t xml:space="preserve">школьников, </w:t>
      </w:r>
      <w:r w:rsidR="00E55BE7">
        <w:rPr>
          <w:color w:val="333333"/>
          <w:sz w:val="28"/>
          <w:szCs w:val="28"/>
        </w:rPr>
        <w:t xml:space="preserve">их игровые навыки, артистизм, учит </w:t>
      </w:r>
      <w:r w:rsidRPr="00E55BE7">
        <w:rPr>
          <w:color w:val="333333"/>
          <w:sz w:val="28"/>
          <w:szCs w:val="28"/>
        </w:rPr>
        <w:t xml:space="preserve"> анализировать и </w:t>
      </w:r>
      <w:r w:rsidRPr="00E55BE7">
        <w:rPr>
          <w:color w:val="333333"/>
          <w:sz w:val="28"/>
          <w:szCs w:val="28"/>
        </w:rPr>
        <w:lastRenderedPageBreak/>
        <w:t>понимать органическую целостность народной культуры, оценивать ее значение в выработке своих жизненных ор</w:t>
      </w:r>
      <w:r w:rsidR="00E55BE7">
        <w:rPr>
          <w:color w:val="333333"/>
          <w:sz w:val="28"/>
          <w:szCs w:val="28"/>
        </w:rPr>
        <w:t xml:space="preserve">иентиров, </w:t>
      </w:r>
      <w:r w:rsidRPr="00E55BE7">
        <w:rPr>
          <w:color w:val="333333"/>
          <w:sz w:val="28"/>
          <w:szCs w:val="28"/>
        </w:rPr>
        <w:t>позволяет детям получать и дополнительную информацию.</w:t>
      </w:r>
    </w:p>
    <w:p w:rsidR="00B73721" w:rsidRPr="00E55BE7" w:rsidRDefault="00E55BE7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73721" w:rsidRPr="00E55BE7">
        <w:rPr>
          <w:color w:val="333333"/>
          <w:sz w:val="28"/>
          <w:szCs w:val="28"/>
        </w:rPr>
        <w:t>Народные игры, хороводы, развлечения наиболее привлекательны и</w:t>
      </w:r>
      <w:r>
        <w:rPr>
          <w:color w:val="333333"/>
          <w:sz w:val="28"/>
          <w:szCs w:val="28"/>
        </w:rPr>
        <w:t xml:space="preserve"> доступны для освоения до</w:t>
      </w:r>
      <w:r w:rsidR="00B73721" w:rsidRPr="00E55BE7">
        <w:rPr>
          <w:color w:val="333333"/>
          <w:sz w:val="28"/>
          <w:szCs w:val="28"/>
        </w:rPr>
        <w:t>школьниками, так как соответствуют психологическим особенностям детей этого возраста: обладают эмоциональной  насыщенностью  и способны активизировать интеллектуальную сферу ребенка как личности.</w:t>
      </w:r>
    </w:p>
    <w:p w:rsidR="00B73721" w:rsidRPr="00E55BE7" w:rsidRDefault="00E55BE7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B73721" w:rsidRPr="00E55BE7">
        <w:rPr>
          <w:color w:val="333333"/>
          <w:sz w:val="28"/>
          <w:szCs w:val="28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</w:t>
      </w:r>
    </w:p>
    <w:p w:rsidR="00B73721" w:rsidRPr="00E55BE7" w:rsidRDefault="00E55BE7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73721" w:rsidRPr="00E55BE7">
        <w:rPr>
          <w:color w:val="333333"/>
          <w:sz w:val="28"/>
          <w:szCs w:val="28"/>
        </w:rPr>
        <w:t>Кроме того, некоторые игры приобретают определенный оттенок в зависимости от географических и климатических условий.</w:t>
      </w:r>
    </w:p>
    <w:p w:rsidR="00B73721" w:rsidRPr="00E55BE7" w:rsidRDefault="00E55BE7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73721" w:rsidRPr="00E55BE7">
        <w:rPr>
          <w:color w:val="333333"/>
          <w:sz w:val="28"/>
          <w:szCs w:val="28"/>
        </w:rPr>
        <w:t>Игры предшествуют трудовую деятельность ребенка. Он начинает играть до того, как научится выполнять хотя бы простейшие трудовые процессы.</w:t>
      </w:r>
    </w:p>
    <w:p w:rsidR="00B73721" w:rsidRPr="00E55BE7" w:rsidRDefault="00124E14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B73721" w:rsidRPr="00E55BE7">
        <w:rPr>
          <w:color w:val="333333"/>
          <w:sz w:val="28"/>
          <w:szCs w:val="28"/>
        </w:rPr>
        <w:t xml:space="preserve">Правильно организованные подвижные </w:t>
      </w:r>
      <w:r w:rsidR="00195990">
        <w:rPr>
          <w:color w:val="333333"/>
          <w:sz w:val="28"/>
          <w:szCs w:val="28"/>
        </w:rPr>
        <w:t xml:space="preserve"> народные </w:t>
      </w:r>
      <w:r w:rsidR="00B73721" w:rsidRPr="00E55BE7">
        <w:rPr>
          <w:color w:val="333333"/>
          <w:sz w:val="28"/>
          <w:szCs w:val="28"/>
        </w:rPr>
        <w:t>игры  оказывают благотворное влияние на рост, развитие и укрепление костно-связочного аппарата, мышечной системы. На формирование прав</w:t>
      </w:r>
      <w:r>
        <w:rPr>
          <w:color w:val="333333"/>
          <w:sz w:val="28"/>
          <w:szCs w:val="28"/>
        </w:rPr>
        <w:t>ильной осанки детей</w:t>
      </w:r>
      <w:proofErr w:type="gramStart"/>
      <w:r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>.</w:t>
      </w:r>
      <w:proofErr w:type="gramEnd"/>
    </w:p>
    <w:p w:rsidR="00124E14" w:rsidRDefault="00124E14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proofErr w:type="gramStart"/>
      <w:r>
        <w:rPr>
          <w:color w:val="333333"/>
          <w:sz w:val="28"/>
          <w:szCs w:val="28"/>
        </w:rPr>
        <w:t xml:space="preserve">Таким  образом,  мы видим,  что  народная  игра </w:t>
      </w:r>
      <w:r w:rsidR="00B73721" w:rsidRPr="00E55BE7">
        <w:rPr>
          <w:color w:val="333333"/>
          <w:sz w:val="28"/>
          <w:szCs w:val="28"/>
        </w:rPr>
        <w:t xml:space="preserve"> развивает </w:t>
      </w:r>
      <w:r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>мышление</w:t>
      </w:r>
      <w:r w:rsidR="00B077A2"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 и речь, наблюдательность и</w:t>
      </w:r>
      <w:r w:rsidR="00195990"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 память,  воображение</w:t>
      </w:r>
      <w:r w:rsidR="00195990"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 и коммуникативные </w:t>
      </w:r>
      <w:r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>навыки; учит управлять эмоциями, контролировать и позитивно использовать</w:t>
      </w:r>
      <w:r w:rsidR="00195990"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 агрессивность; позволяет</w:t>
      </w:r>
      <w:r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 усвоить социальный опыт взрослых, овладеть многими навыками этнического происхождения; приобщает к доступным формам трудовой деятельности; воспитывает </w:t>
      </w:r>
      <w:r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 xml:space="preserve">дружелюбие и чувство справедливости; </w:t>
      </w:r>
      <w:r>
        <w:rPr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>тренирует физическую выносливость и самообладание, настойчивость и терпение;</w:t>
      </w:r>
      <w:proofErr w:type="gramEnd"/>
      <w:r w:rsidR="00B73721" w:rsidRPr="00E55BE7">
        <w:rPr>
          <w:color w:val="333333"/>
          <w:sz w:val="28"/>
          <w:szCs w:val="28"/>
        </w:rPr>
        <w:t xml:space="preserve"> закаляет волю. </w:t>
      </w:r>
    </w:p>
    <w:p w:rsidR="00B73721" w:rsidRPr="00E55BE7" w:rsidRDefault="00124E14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73721" w:rsidRPr="00E55BE7">
        <w:rPr>
          <w:color w:val="333333"/>
          <w:sz w:val="28"/>
          <w:szCs w:val="28"/>
        </w:rPr>
        <w:t>По мнению С.А. Шмакова, игра – это сотворение собственного мира, в к</w:t>
      </w:r>
      <w:r>
        <w:rPr>
          <w:color w:val="333333"/>
          <w:sz w:val="28"/>
          <w:szCs w:val="28"/>
        </w:rPr>
        <w:t>отором можно установить  удобные</w:t>
      </w:r>
      <w:r w:rsidR="00B73721" w:rsidRPr="00E55BE7">
        <w:rPr>
          <w:color w:val="333333"/>
          <w:sz w:val="28"/>
          <w:szCs w:val="28"/>
        </w:rPr>
        <w:t xml:space="preserve">  для себя законы, избавиться от многих житейских сложностей: это сфера сотрудничества, содружества, сотворчества детей и взрослых. В контексте здоровья нации игра и детство приобретают важную роль, поскольку вектор их развития обращен в будущее. </w:t>
      </w:r>
      <w:r>
        <w:rPr>
          <w:color w:val="333333"/>
          <w:sz w:val="28"/>
          <w:szCs w:val="28"/>
        </w:rPr>
        <w:t xml:space="preserve"> </w:t>
      </w:r>
    </w:p>
    <w:p w:rsidR="00582BAC" w:rsidRDefault="00195990" w:rsidP="00582BAC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</w:t>
      </w:r>
      <w:r w:rsidR="00124E14">
        <w:rPr>
          <w:rStyle w:val="a4"/>
          <w:color w:val="333333"/>
          <w:sz w:val="28"/>
          <w:szCs w:val="28"/>
        </w:rPr>
        <w:t xml:space="preserve">Очень важной </w:t>
      </w:r>
      <w:r w:rsidR="00B73721" w:rsidRPr="00E55BE7">
        <w:rPr>
          <w:rStyle w:val="a4"/>
          <w:color w:val="333333"/>
          <w:sz w:val="28"/>
          <w:szCs w:val="28"/>
        </w:rPr>
        <w:t xml:space="preserve"> формой работы является</w:t>
      </w:r>
      <w:r w:rsidR="00B73721" w:rsidRPr="00E55BE7">
        <w:rPr>
          <w:i/>
          <w:iCs/>
          <w:color w:val="333333"/>
          <w:sz w:val="28"/>
          <w:szCs w:val="28"/>
        </w:rPr>
        <w:t> </w:t>
      </w:r>
      <w:r w:rsidR="00B73721" w:rsidRPr="00E55BE7">
        <w:rPr>
          <w:rStyle w:val="a4"/>
          <w:b/>
          <w:bCs/>
          <w:color w:val="333333"/>
          <w:sz w:val="28"/>
          <w:szCs w:val="28"/>
        </w:rPr>
        <w:t>фольклорный праздник</w:t>
      </w:r>
      <w:r w:rsidR="00B73721" w:rsidRPr="00E55BE7">
        <w:rPr>
          <w:rStyle w:val="a4"/>
          <w:color w:val="333333"/>
          <w:sz w:val="28"/>
          <w:szCs w:val="28"/>
        </w:rPr>
        <w:t>.</w:t>
      </w:r>
      <w:r w:rsidR="00B73721" w:rsidRPr="00E55BE7">
        <w:rPr>
          <w:color w:val="333333"/>
          <w:sz w:val="28"/>
          <w:szCs w:val="28"/>
        </w:rPr>
        <w:t> Именно он создает условия, наиболее приближенные к естественному бытованию фольклора.</w:t>
      </w:r>
      <w:r w:rsidR="00124E14">
        <w:rPr>
          <w:color w:val="333333"/>
          <w:sz w:val="28"/>
          <w:szCs w:val="28"/>
        </w:rPr>
        <w:t xml:space="preserve">   </w:t>
      </w:r>
      <w:r w:rsidR="00B73721" w:rsidRPr="00E55BE7">
        <w:rPr>
          <w:rStyle w:val="a4"/>
          <w:color w:val="333333"/>
          <w:sz w:val="28"/>
          <w:szCs w:val="28"/>
        </w:rPr>
        <w:t xml:space="preserve">Игра является одной из </w:t>
      </w:r>
      <w:r w:rsidR="00124E14">
        <w:rPr>
          <w:rStyle w:val="a4"/>
          <w:color w:val="333333"/>
          <w:sz w:val="28"/>
          <w:szCs w:val="28"/>
        </w:rPr>
        <w:t xml:space="preserve">его </w:t>
      </w:r>
      <w:r w:rsidR="00B73721" w:rsidRPr="00E55BE7">
        <w:rPr>
          <w:rStyle w:val="a4"/>
          <w:color w:val="333333"/>
          <w:sz w:val="28"/>
          <w:szCs w:val="28"/>
        </w:rPr>
        <w:t>составляющих форм</w:t>
      </w:r>
      <w:proofErr w:type="gramStart"/>
      <w:r w:rsidR="00B73721" w:rsidRPr="00E55BE7">
        <w:rPr>
          <w:rStyle w:val="a4"/>
          <w:color w:val="333333"/>
          <w:sz w:val="28"/>
          <w:szCs w:val="28"/>
        </w:rPr>
        <w:t xml:space="preserve"> </w:t>
      </w:r>
      <w:r w:rsidR="00124E14">
        <w:rPr>
          <w:rStyle w:val="a4"/>
          <w:color w:val="333333"/>
          <w:sz w:val="28"/>
          <w:szCs w:val="28"/>
        </w:rPr>
        <w:t>.</w:t>
      </w:r>
      <w:proofErr w:type="gramEnd"/>
      <w:r w:rsidR="00124E14">
        <w:rPr>
          <w:rStyle w:val="a4"/>
          <w:color w:val="333333"/>
          <w:sz w:val="28"/>
          <w:szCs w:val="28"/>
        </w:rPr>
        <w:t xml:space="preserve"> </w:t>
      </w:r>
      <w:r w:rsidR="00B73721" w:rsidRPr="00E55BE7">
        <w:rPr>
          <w:color w:val="333333"/>
          <w:sz w:val="28"/>
          <w:szCs w:val="28"/>
        </w:rPr>
        <w:t>Существование множества традиционных фольклорных игр практически на все случаи жизни позволяет значительно активизировать процесс усвоения народного творчества. Обучающие методики (рассказ, беседа, непосредственное подражание взрослому, выступающему как образец, и другие) дополняют игровой метод там, где необходимы полезные знания и навыки, расширяющие возможности детей в окружающем мир</w:t>
      </w:r>
      <w:r w:rsidR="00582BAC">
        <w:rPr>
          <w:color w:val="333333"/>
          <w:sz w:val="28"/>
          <w:szCs w:val="28"/>
        </w:rPr>
        <w:t>е.</w:t>
      </w:r>
    </w:p>
    <w:p w:rsidR="00195990" w:rsidRPr="00B90850" w:rsidRDefault="00582BAC" w:rsidP="00B90850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</w:t>
      </w:r>
      <w:r w:rsidR="00195990">
        <w:rPr>
          <w:b/>
          <w:bCs/>
          <w:color w:val="333333"/>
          <w:sz w:val="28"/>
          <w:szCs w:val="28"/>
        </w:rPr>
        <w:t>Подготовила муз рук: Герасимова Ж.</w:t>
      </w:r>
      <w:r>
        <w:rPr>
          <w:b/>
          <w:bCs/>
          <w:color w:val="333333"/>
          <w:sz w:val="28"/>
          <w:szCs w:val="28"/>
        </w:rPr>
        <w:t>Н.</w:t>
      </w:r>
    </w:p>
    <w:p w:rsidR="00B73721" w:rsidRPr="00E55BE7" w:rsidRDefault="00B73721" w:rsidP="00195990">
      <w:pPr>
        <w:pStyle w:val="a3"/>
        <w:shd w:val="clear" w:color="auto" w:fill="FFFFFF"/>
        <w:spacing w:before="0" w:beforeAutospacing="0" w:after="106" w:afterAutospacing="0" w:line="212" w:lineRule="atLeast"/>
        <w:jc w:val="center"/>
        <w:rPr>
          <w:color w:val="333333"/>
          <w:sz w:val="28"/>
          <w:szCs w:val="28"/>
        </w:rPr>
      </w:pPr>
      <w:r w:rsidRPr="00E55BE7">
        <w:rPr>
          <w:b/>
          <w:bCs/>
          <w:color w:val="333333"/>
          <w:sz w:val="28"/>
          <w:szCs w:val="28"/>
        </w:rPr>
        <w:t>Приложение</w:t>
      </w:r>
    </w:p>
    <w:p w:rsidR="00B73721" w:rsidRPr="00E55BE7" w:rsidRDefault="00B73721" w:rsidP="00195990">
      <w:pPr>
        <w:pStyle w:val="a3"/>
        <w:shd w:val="clear" w:color="auto" w:fill="FFFFFF"/>
        <w:spacing w:before="0" w:beforeAutospacing="0" w:after="106" w:afterAutospacing="0" w:line="212" w:lineRule="atLeast"/>
        <w:jc w:val="center"/>
        <w:rPr>
          <w:color w:val="333333"/>
          <w:sz w:val="28"/>
          <w:szCs w:val="28"/>
        </w:rPr>
      </w:pPr>
      <w:r w:rsidRPr="00E55BE7">
        <w:rPr>
          <w:b/>
          <w:bCs/>
          <w:color w:val="333333"/>
          <w:sz w:val="28"/>
          <w:szCs w:val="28"/>
        </w:rPr>
        <w:t>Бояре – старинная русская народная игра</w:t>
      </w:r>
      <w:r w:rsidR="00195990">
        <w:rPr>
          <w:b/>
          <w:bCs/>
          <w:color w:val="333333"/>
          <w:sz w:val="28"/>
          <w:szCs w:val="28"/>
        </w:rPr>
        <w:t>.</w:t>
      </w:r>
      <w:r w:rsidRPr="00E55BE7">
        <w:rPr>
          <w:color w:val="333333"/>
          <w:sz w:val="28"/>
          <w:szCs w:val="28"/>
        </w:rPr>
        <w:br/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jc w:val="center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Игра проходит на ровной площадке. Играющие делятся на две команды, которые выстраиваются друг против друга в цепи на расстоянии метров 10-15.</w:t>
      </w:r>
      <w:r w:rsidRPr="00E55BE7">
        <w:rPr>
          <w:color w:val="333333"/>
          <w:sz w:val="28"/>
          <w:szCs w:val="28"/>
        </w:rPr>
        <w:br/>
        <w:t>Первая команда идет вперед со словами: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>Бояре, а мы к вам пришли!</w:t>
      </w:r>
      <w:r w:rsidRPr="00E55BE7">
        <w:rPr>
          <w:color w:val="333333"/>
          <w:sz w:val="28"/>
          <w:szCs w:val="28"/>
        </w:rPr>
        <w:br/>
        <w:t>И возвращается на прежнее место: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>Дорогие, а мы к вам пришли!</w:t>
      </w:r>
      <w:r w:rsidRPr="00E55BE7">
        <w:rPr>
          <w:color w:val="333333"/>
          <w:sz w:val="28"/>
          <w:szCs w:val="28"/>
        </w:rPr>
        <w:br/>
        <w:t>Другая повторяет этот маневр со словами: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>Бояре, а зачем пришли? Дорогие, а зачем пришли?</w:t>
      </w:r>
      <w:r w:rsidRPr="00E55BE7">
        <w:rPr>
          <w:color w:val="333333"/>
          <w:sz w:val="28"/>
          <w:szCs w:val="28"/>
        </w:rPr>
        <w:br/>
        <w:t>Начинается диалог: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>Бояре, нам невеста нужна. Дорогие, нам невеста нужна.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>Бояре, а какая вам мила? Дорогие, а какая вам мила?</w:t>
      </w:r>
      <w:r w:rsidRPr="00E55BE7">
        <w:rPr>
          <w:color w:val="333333"/>
          <w:sz w:val="28"/>
          <w:szCs w:val="28"/>
        </w:rPr>
        <w:br/>
        <w:t>Первая команда совещается и выбирает кого-то: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>Бояре, нам вот эта мила (показывают на выбранного).</w:t>
      </w:r>
      <w:r w:rsidRPr="00E55BE7">
        <w:rPr>
          <w:color w:val="333333"/>
          <w:sz w:val="28"/>
          <w:szCs w:val="28"/>
        </w:rPr>
        <w:br/>
        <w:t>Дорогие нам вот эта мила.</w:t>
      </w:r>
      <w:r w:rsidRPr="00E55BE7">
        <w:rPr>
          <w:color w:val="333333"/>
          <w:sz w:val="28"/>
          <w:szCs w:val="28"/>
        </w:rPr>
        <w:br/>
        <w:t>Выбранный игрок поворачивается кругом и теперь ходит и стоит в цепи, глядя в другую сторону.</w:t>
      </w:r>
      <w:r w:rsidRPr="00E55BE7">
        <w:rPr>
          <w:color w:val="333333"/>
          <w:sz w:val="28"/>
          <w:szCs w:val="28"/>
        </w:rPr>
        <w:br/>
        <w:t>Диалог продолжается: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 xml:space="preserve">Бояре, она </w:t>
      </w:r>
      <w:proofErr w:type="spellStart"/>
      <w:r w:rsidRPr="00E55BE7">
        <w:rPr>
          <w:color w:val="333333"/>
          <w:sz w:val="28"/>
          <w:szCs w:val="28"/>
        </w:rPr>
        <w:t>дурочка</w:t>
      </w:r>
      <w:proofErr w:type="spellEnd"/>
      <w:r w:rsidRPr="00E55BE7">
        <w:rPr>
          <w:color w:val="333333"/>
          <w:sz w:val="28"/>
          <w:szCs w:val="28"/>
        </w:rPr>
        <w:t xml:space="preserve"> у нас. Дорогие, она </w:t>
      </w:r>
      <w:proofErr w:type="spellStart"/>
      <w:r w:rsidRPr="00E55BE7">
        <w:rPr>
          <w:color w:val="333333"/>
          <w:sz w:val="28"/>
          <w:szCs w:val="28"/>
        </w:rPr>
        <w:t>дурочка</w:t>
      </w:r>
      <w:proofErr w:type="spellEnd"/>
      <w:r w:rsidRPr="00E55BE7">
        <w:rPr>
          <w:color w:val="333333"/>
          <w:sz w:val="28"/>
          <w:szCs w:val="28"/>
        </w:rPr>
        <w:t xml:space="preserve"> у нас.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>Бояре, а мы плеточкой ее. Дорогие, а мы плеточкой ее.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>Бояре, она плеточки боится. Дорогие, она плеточки боится.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>Бояре, а мы пряничка дадим. Дорогие, а мы пряничка дадим.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>Бояре, у ней зубки болят. Дорогие, у ней зубки болят.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>Бояре, а мы к доктору сведем. Дорогие, а мы к доктору сведем.</w:t>
      </w:r>
      <w:proofErr w:type="gramStart"/>
      <w:r w:rsidRPr="00E55BE7">
        <w:rPr>
          <w:color w:val="333333"/>
          <w:sz w:val="28"/>
          <w:szCs w:val="28"/>
        </w:rPr>
        <w:br/>
        <w:t>-</w:t>
      </w:r>
      <w:proofErr w:type="gramEnd"/>
      <w:r w:rsidRPr="00E55BE7">
        <w:rPr>
          <w:color w:val="333333"/>
          <w:sz w:val="28"/>
          <w:szCs w:val="28"/>
        </w:rPr>
        <w:t>Бояре, она доктора укусит. Дорогие, она доктора укусит.</w:t>
      </w:r>
      <w:r w:rsidRPr="00E55BE7">
        <w:rPr>
          <w:color w:val="333333"/>
          <w:sz w:val="28"/>
          <w:szCs w:val="28"/>
        </w:rPr>
        <w:br/>
        <w:t>Первая команда завершает:</w:t>
      </w:r>
      <w:r w:rsidRPr="00E55BE7">
        <w:rPr>
          <w:color w:val="333333"/>
          <w:sz w:val="28"/>
          <w:szCs w:val="28"/>
        </w:rPr>
        <w:br/>
        <w:t xml:space="preserve">- Бояре, не валяйте </w:t>
      </w:r>
      <w:proofErr w:type="spellStart"/>
      <w:r w:rsidRPr="00E55BE7">
        <w:rPr>
          <w:color w:val="333333"/>
          <w:sz w:val="28"/>
          <w:szCs w:val="28"/>
        </w:rPr>
        <w:t>дурака</w:t>
      </w:r>
      <w:proofErr w:type="spellEnd"/>
      <w:r w:rsidRPr="00E55BE7">
        <w:rPr>
          <w:color w:val="333333"/>
          <w:sz w:val="28"/>
          <w:szCs w:val="28"/>
        </w:rPr>
        <w:t>, отдавайте нам невесту навсегда!</w:t>
      </w:r>
      <w:r w:rsidRPr="00E55BE7">
        <w:rPr>
          <w:color w:val="333333"/>
          <w:sz w:val="28"/>
          <w:szCs w:val="28"/>
        </w:rPr>
        <w:br/>
        <w:t>Тот, кого выбрали невестой, должен разбежаться и прорвать цепь первой команды. Если ему это удается, то он возвращается в свою команду, взяв с собой любого игрока первой. Если цепь не прорвана, то невеста остается в первой команде, то есть выходит замуж. В любом случае второй кон начинает проигравшая команда. Задача команд: оставить у себя больше игроков.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jc w:val="center"/>
        <w:rPr>
          <w:color w:val="333333"/>
          <w:sz w:val="28"/>
          <w:szCs w:val="28"/>
        </w:rPr>
      </w:pPr>
      <w:r w:rsidRPr="00E55BE7">
        <w:rPr>
          <w:b/>
          <w:bCs/>
          <w:color w:val="333333"/>
          <w:sz w:val="28"/>
          <w:szCs w:val="28"/>
        </w:rPr>
        <w:t>Дударь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 xml:space="preserve">Все </w:t>
      </w:r>
      <w:proofErr w:type="gramStart"/>
      <w:r w:rsidRPr="00E55BE7">
        <w:rPr>
          <w:color w:val="333333"/>
          <w:sz w:val="28"/>
          <w:szCs w:val="28"/>
        </w:rPr>
        <w:t>встают</w:t>
      </w:r>
      <w:proofErr w:type="gramEnd"/>
      <w:r w:rsidRPr="00E55BE7">
        <w:rPr>
          <w:color w:val="333333"/>
          <w:sz w:val="28"/>
          <w:szCs w:val="28"/>
        </w:rPr>
        <w:t xml:space="preserve"> взявшись за руки в круг. В середине – «Дударь».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Участники игры держатся за руки, идут по кругу и поют: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proofErr w:type="spellStart"/>
      <w:r w:rsidRPr="00E55BE7">
        <w:rPr>
          <w:color w:val="333333"/>
          <w:sz w:val="28"/>
          <w:szCs w:val="28"/>
        </w:rPr>
        <w:t>Дударь-дударь-дударище</w:t>
      </w:r>
      <w:proofErr w:type="spellEnd"/>
      <w:r w:rsidRPr="00E55BE7">
        <w:rPr>
          <w:color w:val="333333"/>
          <w:sz w:val="28"/>
          <w:szCs w:val="28"/>
        </w:rPr>
        <w:t>,</w:t>
      </w:r>
      <w:r w:rsidRPr="00E55BE7">
        <w:rPr>
          <w:color w:val="333333"/>
          <w:sz w:val="28"/>
          <w:szCs w:val="28"/>
        </w:rPr>
        <w:br/>
        <w:t xml:space="preserve">Старый-старый </w:t>
      </w:r>
      <w:proofErr w:type="spellStart"/>
      <w:r w:rsidRPr="00E55BE7">
        <w:rPr>
          <w:color w:val="333333"/>
          <w:sz w:val="28"/>
          <w:szCs w:val="28"/>
        </w:rPr>
        <w:t>старичище</w:t>
      </w:r>
      <w:proofErr w:type="spellEnd"/>
      <w:r w:rsidRPr="00E55BE7">
        <w:rPr>
          <w:color w:val="333333"/>
          <w:sz w:val="28"/>
          <w:szCs w:val="28"/>
        </w:rPr>
        <w:t>,</w:t>
      </w:r>
      <w:r w:rsidRPr="00E55BE7">
        <w:rPr>
          <w:color w:val="333333"/>
          <w:sz w:val="28"/>
          <w:szCs w:val="28"/>
        </w:rPr>
        <w:br/>
        <w:t xml:space="preserve">Его </w:t>
      </w:r>
      <w:proofErr w:type="gramStart"/>
      <w:r w:rsidRPr="00E55BE7">
        <w:rPr>
          <w:color w:val="333333"/>
          <w:sz w:val="28"/>
          <w:szCs w:val="28"/>
        </w:rPr>
        <w:t>во</w:t>
      </w:r>
      <w:proofErr w:type="gramEnd"/>
      <w:r w:rsidRPr="00E55BE7">
        <w:rPr>
          <w:color w:val="333333"/>
          <w:sz w:val="28"/>
          <w:szCs w:val="28"/>
        </w:rPr>
        <w:t xml:space="preserve"> колоду, его во сырую, его во гнилую.</w:t>
      </w:r>
      <w:r w:rsidRPr="00E55BE7">
        <w:rPr>
          <w:color w:val="333333"/>
          <w:sz w:val="28"/>
          <w:szCs w:val="28"/>
        </w:rPr>
        <w:br/>
        <w:t>Затем круг хором спрашивает у «Дударя»:</w:t>
      </w:r>
      <w:r w:rsidRPr="00E55BE7">
        <w:rPr>
          <w:color w:val="333333"/>
          <w:sz w:val="28"/>
          <w:szCs w:val="28"/>
        </w:rPr>
        <w:br/>
        <w:t>– Дударь, дударь, что болит?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«Дударь» отвечает, одновременно показывая, на какую-либо часть своего тела, лица, что у него болит. Например: «Нога болит!» (при этом он берется за ногу там, где она «болит»)</w:t>
      </w:r>
      <w:r w:rsidRPr="00E55BE7">
        <w:rPr>
          <w:color w:val="333333"/>
          <w:sz w:val="28"/>
          <w:szCs w:val="28"/>
        </w:rPr>
        <w:br/>
        <w:t>В кругу повторяют с сожалением:</w:t>
      </w:r>
      <w:r w:rsidRPr="00E55BE7">
        <w:rPr>
          <w:color w:val="333333"/>
          <w:sz w:val="28"/>
          <w:szCs w:val="28"/>
        </w:rPr>
        <w:br/>
        <w:t>– Ой, нога болит!</w:t>
      </w:r>
      <w:r w:rsidRPr="00E55BE7">
        <w:rPr>
          <w:color w:val="333333"/>
          <w:sz w:val="28"/>
          <w:szCs w:val="28"/>
        </w:rPr>
        <w:br/>
        <w:t>После этого играющие, стоящие кругом, держась, как и «Дударь» за ту же ногу и в том же месте, где и он, начинают ходить по кругу вокруг «Дударя» и снова поют ту же песню. Игра продолжается до тех пор, пока «Дударю» не надоест. Тогда в тот момент, когда его спрашивают, что у него болит, он отвечает:</w:t>
      </w:r>
      <w:r w:rsidRPr="00E55BE7">
        <w:rPr>
          <w:color w:val="333333"/>
          <w:sz w:val="28"/>
          <w:szCs w:val="28"/>
        </w:rPr>
        <w:br/>
        <w:t>– Всё болит!</w:t>
      </w:r>
      <w:r w:rsidRPr="00E55BE7">
        <w:rPr>
          <w:color w:val="333333"/>
          <w:sz w:val="28"/>
          <w:szCs w:val="28"/>
        </w:rPr>
        <w:br/>
        <w:t>И после этих слов все бросаются врассыпную, а «Дударь» ловит кого-нибудь – тот и становится новым «Дударем».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jc w:val="center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Русская народная хороводная песня-игра «В хороводе были мы» (дважды проигрывается с девочкой и мальчиком)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1.В хороводе были мы (2 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Были мы, были мы (2 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2.Кого надо видели (2раза)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Видели, видели (2раза)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3.Красавицу-девицу (2раза)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Девицу, девицу (2раза)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3. (Вариант) Сокола-молодчика (2раза)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Сокола, сокола (2раза)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4.Встань</w:t>
      </w:r>
      <w:proofErr w:type="gramStart"/>
      <w:r w:rsidRPr="00E55BE7">
        <w:rPr>
          <w:color w:val="333333"/>
          <w:sz w:val="28"/>
          <w:szCs w:val="28"/>
        </w:rPr>
        <w:t>,д</w:t>
      </w:r>
      <w:proofErr w:type="gramEnd"/>
      <w:r w:rsidRPr="00E55BE7">
        <w:rPr>
          <w:color w:val="333333"/>
          <w:sz w:val="28"/>
          <w:szCs w:val="28"/>
        </w:rPr>
        <w:t>евица (молодчик), подбодрись (2раза)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Подбодрись, подбодрись (2раза)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5.Вправо, влево повернись (2 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Повернись, повернись (2раза)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6.Ну-ка, ну-ка потанцуй (2раза)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Потанцуй, потанцуй (2раза)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7.Кого хочешь поцелуй (2раза)</w:t>
      </w:r>
    </w:p>
    <w:p w:rsidR="00B73721" w:rsidRPr="00E55BE7" w:rsidRDefault="00B73721" w:rsidP="00B73721">
      <w:pPr>
        <w:pStyle w:val="a3"/>
        <w:shd w:val="clear" w:color="auto" w:fill="FFFFFF"/>
        <w:spacing w:before="0" w:beforeAutospacing="0" w:after="106" w:afterAutospacing="0" w:line="212" w:lineRule="atLeast"/>
        <w:rPr>
          <w:color w:val="333333"/>
          <w:sz w:val="28"/>
          <w:szCs w:val="28"/>
        </w:rPr>
      </w:pPr>
      <w:r w:rsidRPr="00E55BE7">
        <w:rPr>
          <w:color w:val="333333"/>
          <w:sz w:val="28"/>
          <w:szCs w:val="28"/>
        </w:rPr>
        <w:t>Поцелуй, поцелуй (2раза)</w:t>
      </w:r>
    </w:p>
    <w:p w:rsidR="00D84EF1" w:rsidRPr="00E55BE7" w:rsidRDefault="00D84EF1">
      <w:pPr>
        <w:rPr>
          <w:rFonts w:ascii="Times New Roman" w:hAnsi="Times New Roman" w:cs="Times New Roman"/>
          <w:sz w:val="28"/>
          <w:szCs w:val="28"/>
        </w:rPr>
      </w:pPr>
    </w:p>
    <w:p w:rsidR="00B73721" w:rsidRPr="00E55BE7" w:rsidRDefault="00B73721">
      <w:pPr>
        <w:rPr>
          <w:rFonts w:ascii="Times New Roman" w:hAnsi="Times New Roman" w:cs="Times New Roman"/>
          <w:sz w:val="28"/>
          <w:szCs w:val="28"/>
        </w:rPr>
      </w:pPr>
    </w:p>
    <w:sectPr w:rsidR="00B73721" w:rsidRPr="00E55BE7" w:rsidSect="00D8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721"/>
    <w:rsid w:val="00124E14"/>
    <w:rsid w:val="00195990"/>
    <w:rsid w:val="003E56E5"/>
    <w:rsid w:val="00582BAC"/>
    <w:rsid w:val="006C3680"/>
    <w:rsid w:val="00B077A2"/>
    <w:rsid w:val="00B73721"/>
    <w:rsid w:val="00B87C8B"/>
    <w:rsid w:val="00B90850"/>
    <w:rsid w:val="00D4422A"/>
    <w:rsid w:val="00D84EF1"/>
    <w:rsid w:val="00E55BE7"/>
    <w:rsid w:val="00ED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37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2020-12-08T11:39:00Z</dcterms:created>
  <dcterms:modified xsi:type="dcterms:W3CDTF">2021-03-30T13:32:00Z</dcterms:modified>
</cp:coreProperties>
</file>