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  <w:bCs/>
            <w:color w:val="000080"/>
          </w:rPr>
          <w:t>2012 г</w:t>
        </w:r>
      </w:smartTag>
      <w:r>
        <w:rPr>
          <w:rFonts w:ascii="Arial" w:hAnsi="Arial" w:cs="Arial"/>
          <w:b/>
          <w:bCs/>
          <w:color w:val="000080"/>
        </w:rPr>
        <w:t>. N 761</w:t>
      </w:r>
      <w:r>
        <w:rPr>
          <w:rFonts w:ascii="Arial" w:hAnsi="Arial" w:cs="Arial"/>
          <w:b/>
          <w:bCs/>
          <w:color w:val="000080"/>
        </w:rPr>
        <w:br/>
        <w:t>"О Национальной стратегии действий в интересах детей на 2012 - 2017 годы"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прилагаемую Национальную стратегию действий в интересах детей на 2012 - 2017 годы.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rPr>
          <w:rFonts w:ascii="Arial" w:hAnsi="Arial" w:cs="Arial"/>
        </w:rP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rPr>
          <w:rFonts w:ascii="Arial" w:hAnsi="Arial" w:cs="Arial"/>
        </w:rPr>
        <w:t xml:space="preserve"> детей на 2012 - 2017 годы и предложения по его составу.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Правительству Российской Федерации: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Настоящий Указ вступает в силу со дня его подписания.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2"/>
        <w:gridCol w:w="3534"/>
      </w:tblGrid>
      <w:tr w:rsidR="003E02B0" w:rsidTr="00D66BC2">
        <w:trPr>
          <w:tblCellSpacing w:w="15" w:type="dxa"/>
        </w:trPr>
        <w:tc>
          <w:tcPr>
            <w:tcW w:w="3300" w:type="pct"/>
            <w:vAlign w:val="bottom"/>
          </w:tcPr>
          <w:p w:rsidR="003E02B0" w:rsidRDefault="003E02B0" w:rsidP="00D6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</w:t>
            </w:r>
            <w:r>
              <w:rPr>
                <w:rFonts w:ascii="Arial" w:hAnsi="Arial" w:cs="Arial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</w:tcPr>
          <w:p w:rsidR="003E02B0" w:rsidRDefault="003E02B0" w:rsidP="00D66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 Путин</w:t>
            </w:r>
          </w:p>
        </w:tc>
      </w:tr>
    </w:tbl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Москва, Кремль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1 июня 2012 года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N 761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Национальная стратегия действий в интересах детей на 2012 - 2017 годы</w:t>
      </w:r>
      <w:r>
        <w:rPr>
          <w:rFonts w:ascii="Arial" w:hAnsi="Arial" w:cs="Arial"/>
          <w:b/>
          <w:bCs/>
          <w:color w:val="000080"/>
        </w:rPr>
        <w:br/>
        <w:t xml:space="preserve">(утв. Указом Президента РФ от 1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  <w:bCs/>
            <w:color w:val="000080"/>
          </w:rPr>
          <w:t>2012 г</w:t>
        </w:r>
      </w:smartTag>
      <w:r>
        <w:rPr>
          <w:rFonts w:ascii="Arial" w:hAnsi="Arial" w:cs="Arial"/>
          <w:b/>
          <w:bCs/>
          <w:color w:val="000080"/>
        </w:rPr>
        <w:t>. N 761)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I. Введение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>
        <w:rPr>
          <w:rFonts w:ascii="Arial" w:hAnsi="Arial" w:cs="Arial"/>
        </w:rPr>
        <w:t>контента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>
        <w:rPr>
          <w:rFonts w:ascii="Arial" w:hAnsi="Arial" w:cs="Arial"/>
        </w:rPr>
        <w:t>интернет-материалов</w:t>
      </w:r>
      <w:proofErr w:type="spellEnd"/>
      <w:proofErr w:type="gramEnd"/>
      <w:r>
        <w:rPr>
          <w:rFonts w:ascii="Arial" w:hAnsi="Arial" w:cs="Arial"/>
        </w:rPr>
        <w:t xml:space="preserve"> - в 25 раз. Значительное число сайтов, посвященных суицидам, доступно подросткам в любое время.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>
        <w:rPr>
          <w:rFonts w:ascii="Arial" w:hAnsi="Arial" w:cs="Arial"/>
        </w:rPr>
        <w:t>среднероссийский</w:t>
      </w:r>
      <w:proofErr w:type="spellEnd"/>
      <w:r>
        <w:rPr>
          <w:rFonts w:ascii="Arial" w:hAnsi="Arial" w:cs="Arial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Основные проблемы в сфере детства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Высокий риск бедности при рождении детей, особенно в многодетных и неполных семьях.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Социальная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исключенность</w:t>
      </w:r>
      <w:proofErr w:type="spellEnd"/>
      <w:r>
        <w:rPr>
          <w:rFonts w:ascii="Arial" w:hAnsi="Arial" w:cs="Arial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Нарастание новых рисков, связанных с распространением информации, представляющей опасность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Ключевые принципы Национальной стратегии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основополагающего права каждого ребенка жить и воспитываться в семье. </w:t>
      </w:r>
      <w:proofErr w:type="gramStart"/>
      <w:r>
        <w:rPr>
          <w:rFonts w:ascii="Arial" w:hAnsi="Arial" w:cs="Arial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ascii="Arial" w:hAnsi="Arial" w:cs="Arial"/>
        </w:rPr>
        <w:t>здоровьесберегающих</w:t>
      </w:r>
      <w:proofErr w:type="spellEnd"/>
      <w:r>
        <w:rPr>
          <w:rFonts w:ascii="Arial" w:hAnsi="Arial" w:cs="Arial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rPr>
          <w:rFonts w:ascii="Arial" w:hAnsi="Arial" w:cs="Arial"/>
        </w:rPr>
        <w:t>социальную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исключенность</w:t>
      </w:r>
      <w:proofErr w:type="spellEnd"/>
      <w:r>
        <w:rPr>
          <w:rFonts w:ascii="Arial" w:hAnsi="Arial" w:cs="Arial"/>
        </w:rPr>
        <w:t xml:space="preserve"> и способствующие реабилитации и полноценной интеграции в общество.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</w:t>
      </w:r>
      <w:r>
        <w:rPr>
          <w:rFonts w:ascii="Arial" w:hAnsi="Arial" w:cs="Arial"/>
        </w:rPr>
        <w:lastRenderedPageBreak/>
        <w:t xml:space="preserve">профессиональную экспертизу, реализовываться с участием </w:t>
      </w:r>
      <w:proofErr w:type="spellStart"/>
      <w:proofErr w:type="gramStart"/>
      <w:r>
        <w:rPr>
          <w:rFonts w:ascii="Arial" w:hAnsi="Arial" w:cs="Arial"/>
        </w:rPr>
        <w:t>бизнес-сообщества</w:t>
      </w:r>
      <w:proofErr w:type="spellEnd"/>
      <w:proofErr w:type="gramEnd"/>
      <w:r>
        <w:rPr>
          <w:rFonts w:ascii="Arial" w:hAnsi="Arial" w:cs="Arial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rPr>
          <w:rFonts w:ascii="Arial" w:hAnsi="Arial" w:cs="Arial"/>
        </w:rPr>
        <w:t xml:space="preserve"> опыта на мировую арену, защите прав и интересов российских детей в любой точке земного шара.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rPr>
          <w:rFonts w:ascii="Arial" w:hAnsi="Arial" w:cs="Arial"/>
        </w:rPr>
        <w:t>детствосбережения</w:t>
      </w:r>
      <w:proofErr w:type="spellEnd"/>
      <w:r>
        <w:rPr>
          <w:rFonts w:ascii="Arial" w:hAnsi="Arial" w:cs="Arial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rPr>
          <w:rFonts w:ascii="Arial" w:hAnsi="Arial" w:cs="Arial"/>
        </w:rPr>
        <w:t xml:space="preserve"> дети - участники реализации Национальной стратегии.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II. Семейная политика </w:t>
      </w:r>
      <w:proofErr w:type="spellStart"/>
      <w:r>
        <w:rPr>
          <w:rFonts w:ascii="Arial" w:hAnsi="Arial" w:cs="Arial"/>
          <w:b/>
          <w:bCs/>
          <w:color w:val="000080"/>
        </w:rPr>
        <w:t>детствосбережения</w:t>
      </w:r>
      <w:proofErr w:type="spellEnd"/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>
        <w:rPr>
          <w:rFonts w:ascii="Arial" w:hAnsi="Arial" w:cs="Arial"/>
        </w:rPr>
        <w:t>наркозависимостью</w:t>
      </w:r>
      <w:proofErr w:type="spellEnd"/>
      <w:r>
        <w:rPr>
          <w:rFonts w:ascii="Arial" w:hAnsi="Arial" w:cs="Arial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бедности среди семей с детьми и обеспечение минимального гарантированного дохода.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Первоочередные меры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принятие федерального закона, определяющего основы государственной семейной политики.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законодательной </w:t>
      </w:r>
      <w:proofErr w:type="gramStart"/>
      <w:r>
        <w:rPr>
          <w:rFonts w:ascii="Arial" w:hAnsi="Arial" w:cs="Arial"/>
        </w:rPr>
        <w:t>базы для реформирования организации работы органов опеки</w:t>
      </w:r>
      <w:proofErr w:type="gramEnd"/>
      <w:r>
        <w:rPr>
          <w:rFonts w:ascii="Arial" w:hAnsi="Arial" w:cs="Arial"/>
        </w:rPr>
        <w:t xml:space="preserve"> и попечительства по защите прав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Модернизация государственного статистического наблюдения в сфере защиты семьи, материнства и детства.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 Меры, направленные на сокращение бедности среди семей с детьми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системы налоговых вычетов для семей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 Меры, направленные на формирование безопасного и комфортного семейного окружения для детей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rPr>
          <w:rFonts w:ascii="Arial" w:hAnsi="Arial" w:cs="Arial"/>
        </w:rPr>
        <w:t>родительства</w:t>
      </w:r>
      <w:proofErr w:type="spellEnd"/>
      <w:r>
        <w:rPr>
          <w:rFonts w:ascii="Arial" w:hAnsi="Arial" w:cs="Arial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мер по реализации </w:t>
      </w:r>
      <w:proofErr w:type="gramStart"/>
      <w:r>
        <w:rPr>
          <w:rFonts w:ascii="Arial" w:hAnsi="Arial" w:cs="Arial"/>
        </w:rPr>
        <w:t>Рекомендаций Комитета министров Совета Европы</w:t>
      </w:r>
      <w:proofErr w:type="gramEnd"/>
      <w:r>
        <w:rPr>
          <w:rFonts w:ascii="Arial" w:hAnsi="Arial" w:cs="Arial"/>
        </w:rPr>
        <w:t xml:space="preserve"> о политике в поддержку позитивного </w:t>
      </w:r>
      <w:proofErr w:type="spellStart"/>
      <w:r>
        <w:rPr>
          <w:rFonts w:ascii="Arial" w:hAnsi="Arial" w:cs="Arial"/>
        </w:rPr>
        <w:t>родительства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Продолжение общенациональной информационной кампании по противодействию жестокому обращению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6. Меры, направленные на профилактику изъятия ребенка из семьи, социального сиротства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rPr>
          <w:rFonts w:ascii="Arial" w:hAnsi="Arial" w:cs="Arial"/>
        </w:rPr>
        <w:t>родителей</w:t>
      </w:r>
      <w:proofErr w:type="gramEnd"/>
      <w:r>
        <w:rPr>
          <w:rFonts w:ascii="Arial" w:hAnsi="Arial" w:cs="Arial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</w:t>
      </w:r>
      <w:r>
        <w:rPr>
          <w:rFonts w:ascii="Arial" w:hAnsi="Arial" w:cs="Arial"/>
        </w:rPr>
        <w:lastRenderedPageBreak/>
        <w:t>прав ограничением родительских прав с организацией в этот период реабилитационной работы с семьями.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7.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Ликвидация дефицита услуг, оказываемых дошкольными образовательными учреждениями.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доли детей, не получающих алименты в полном объеме.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численности семей, находящихся в социально опасном положении.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ascii="Arial" w:hAnsi="Arial" w:cs="Arial"/>
        </w:rPr>
        <w:t>родительства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качества услуг для семей с детьми, находящимися в трудной жизненной ситуации.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числа детей, остающихся без попечения родителей.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Arial" w:hAnsi="Arial" w:cs="Arial"/>
        </w:rPr>
        <w:t>лекотека</w:t>
      </w:r>
      <w:proofErr w:type="spellEnd"/>
      <w:r>
        <w:rPr>
          <w:rFonts w:ascii="Arial" w:hAnsi="Arial" w:cs="Arial"/>
        </w:rPr>
        <w:t>, центры игровой поддержки ребенка и других, а также развитие негосударственного сектора.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</w:t>
      </w:r>
      <w:r>
        <w:rPr>
          <w:rFonts w:ascii="Arial" w:hAnsi="Arial" w:cs="Arial"/>
        </w:rPr>
        <w:lastRenderedPageBreak/>
        <w:t>образования, возможность использования результатов оценки качества для принятия необходимых управленческих решений.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rPr>
          <w:rFonts w:ascii="Arial" w:hAnsi="Arial" w:cs="Arial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>
        <w:rPr>
          <w:rFonts w:ascii="Arial" w:hAnsi="Arial" w:cs="Arial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качеством образовательных услуг;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>
        <w:rPr>
          <w:rFonts w:ascii="Arial" w:hAnsi="Arial" w:cs="Arial"/>
        </w:rPr>
        <w:t>контенту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доступности качественного дошкольного образования, расширение вариативности его форм.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поддержка развития детских библиотек, литературы, кино и телевидения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Меры, направленные на обеспечение доступности и качества образования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Arial" w:hAnsi="Arial" w:cs="Arial"/>
        </w:rPr>
        <w:t>лекотека</w:t>
      </w:r>
      <w:proofErr w:type="spellEnd"/>
      <w:r>
        <w:rPr>
          <w:rFonts w:ascii="Arial" w:hAnsi="Arial" w:cs="Arial"/>
        </w:rPr>
        <w:t>, центры игровой поддержки ребенка и другие, включая негосударственный сектор.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 Меры, направленные на поиск и поддержку талантливых детей и молодежи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 Меры, направленные на развитие воспитания и социализацию детей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развития научных основ воспитания и социализации подрастающих поколений.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условиями, созданными в образовательных учреждениях для воспитания и социализации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rPr>
          <w:rFonts w:ascii="Arial" w:hAnsi="Arial" w:cs="Arial"/>
        </w:rPr>
        <w:t>девиантного</w:t>
      </w:r>
      <w:proofErr w:type="spellEnd"/>
      <w:r>
        <w:rPr>
          <w:rFonts w:ascii="Arial" w:hAnsi="Arial" w:cs="Arial"/>
        </w:rPr>
        <w:t xml:space="preserve"> поведения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>, средств массовой информации, родительских сообществ в области воспитания и социализации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>
        <w:rPr>
          <w:rFonts w:ascii="Arial" w:hAnsi="Arial" w:cs="Arial"/>
        </w:rPr>
        <w:t>спортивно-досуговой</w:t>
      </w:r>
      <w:proofErr w:type="spellEnd"/>
      <w:r>
        <w:rPr>
          <w:rFonts w:ascii="Arial" w:hAnsi="Arial" w:cs="Arial"/>
        </w:rPr>
        <w:t xml:space="preserve">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>
        <w:rPr>
          <w:rFonts w:ascii="Arial" w:hAnsi="Arial" w:cs="Arial"/>
        </w:rPr>
        <w:t>спортивно-досуговых</w:t>
      </w:r>
      <w:proofErr w:type="spellEnd"/>
      <w:r>
        <w:rPr>
          <w:rFonts w:ascii="Arial" w:hAnsi="Arial" w:cs="Arial"/>
        </w:rPr>
        <w:t xml:space="preserve"> услуг по месту жительства.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государственного заказа на издательскую, кино- и компьютерную продукцию.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rPr>
          <w:rFonts w:ascii="Arial" w:hAnsi="Arial" w:cs="Arial"/>
        </w:rPr>
        <w:t>интернет-ресурсам</w:t>
      </w:r>
      <w:proofErr w:type="spellEnd"/>
      <w:r>
        <w:rPr>
          <w:rFonts w:ascii="Arial" w:hAnsi="Arial" w:cs="Arial"/>
        </w:rPr>
        <w:t xml:space="preserve"> для детей и подростков.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системы мер по сохранению и развитию специализированных детских библиотек.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Доведение </w:t>
      </w:r>
      <w:proofErr w:type="gramStart"/>
      <w:r>
        <w:rPr>
          <w:rFonts w:ascii="Arial" w:hAnsi="Arial" w:cs="Arial"/>
        </w:rPr>
        <w:t>оплаты труда педагогов учреждений дополнительного образования</w:t>
      </w:r>
      <w:proofErr w:type="gramEnd"/>
      <w:r>
        <w:rPr>
          <w:rFonts w:ascii="Arial" w:hAnsi="Arial" w:cs="Arial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7. Меры, направленные на обеспечение информационной безопасности детства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>
        <w:rPr>
          <w:rFonts w:ascii="Arial" w:hAnsi="Arial" w:cs="Arial"/>
        </w:rPr>
        <w:t>интернет-пространстве</w:t>
      </w:r>
      <w:proofErr w:type="spellEnd"/>
      <w:proofErr w:type="gramEnd"/>
      <w:r>
        <w:rPr>
          <w:rFonts w:ascii="Arial" w:hAnsi="Arial" w:cs="Arial"/>
        </w:rPr>
        <w:t xml:space="preserve">, профилактики </w:t>
      </w:r>
      <w:proofErr w:type="spellStart"/>
      <w:r>
        <w:rPr>
          <w:rFonts w:ascii="Arial" w:hAnsi="Arial" w:cs="Arial"/>
        </w:rPr>
        <w:t>интернет-зависимости</w:t>
      </w:r>
      <w:proofErr w:type="spellEnd"/>
      <w:r>
        <w:rPr>
          <w:rFonts w:ascii="Arial" w:hAnsi="Arial" w:cs="Arial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>
        <w:rPr>
          <w:rFonts w:ascii="Arial" w:hAnsi="Arial" w:cs="Arial"/>
        </w:rPr>
        <w:t>флешмобах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общественных механизмов экспертизы </w:t>
      </w:r>
      <w:proofErr w:type="spellStart"/>
      <w:r>
        <w:rPr>
          <w:rFonts w:ascii="Arial" w:hAnsi="Arial" w:cs="Arial"/>
        </w:rPr>
        <w:t>интернет-контента</w:t>
      </w:r>
      <w:proofErr w:type="spellEnd"/>
      <w:r>
        <w:rPr>
          <w:rFonts w:ascii="Arial" w:hAnsi="Arial" w:cs="Arial"/>
        </w:rPr>
        <w:t xml:space="preserve">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8.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rPr>
          <w:rFonts w:ascii="Arial" w:hAnsi="Arial" w:cs="Arial"/>
        </w:rPr>
        <w:t>услуг</w:t>
      </w:r>
      <w:proofErr w:type="gramEnd"/>
      <w:r>
        <w:rPr>
          <w:rFonts w:ascii="Arial" w:hAnsi="Arial" w:cs="Arial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рейтинга российских школьников в международных оценках качества образования.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численности детей и подростков, задействованных в различных формах внешкольной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числа детей и подростков с асоциальным поведением.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 посещаемости детских библиотек, музеев, культурных центров, театров.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надежной системы защиты детей от противоправного </w:t>
      </w:r>
      <w:proofErr w:type="spellStart"/>
      <w:r>
        <w:rPr>
          <w:rFonts w:ascii="Arial" w:hAnsi="Arial" w:cs="Arial"/>
        </w:rPr>
        <w:t>контента</w:t>
      </w:r>
      <w:proofErr w:type="spellEnd"/>
      <w:r>
        <w:rPr>
          <w:rFonts w:ascii="Arial" w:hAnsi="Arial" w:cs="Arial"/>
        </w:rPr>
        <w:t xml:space="preserve"> в образовательной среде школы и дома.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Сокращение числа детей, пострадавших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противоправного </w:t>
      </w:r>
      <w:proofErr w:type="spellStart"/>
      <w:r>
        <w:rPr>
          <w:rFonts w:ascii="Arial" w:hAnsi="Arial" w:cs="Arial"/>
        </w:rPr>
        <w:t>контента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интернет-среде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IV. Здравоохранение, дружественное к детям, и здоровый образ жизни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rPr>
          <w:rFonts w:ascii="Arial" w:hAnsi="Arial" w:cs="Arial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потребности у детей и подростков в здоровом питании и совершенствование системы обеспечения качественным питанием детей в </w:t>
      </w:r>
      <w:r>
        <w:rPr>
          <w:rFonts w:ascii="Arial" w:hAnsi="Arial" w:cs="Arial"/>
        </w:rPr>
        <w:lastRenderedPageBreak/>
        <w:t>образовательных учреждениях, лечебных и лечебно-профилактических, санаторно-курортных и реабилитационных учреждениях.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Меры по созданию дружественного к ребенку здравоохранения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Завершение создания современных перинатальных центров во всех субъектах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комплекса мер, направленных на снижение младенческой и детской смертности.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>
        <w:rPr>
          <w:rFonts w:ascii="Arial" w:hAnsi="Arial" w:cs="Arial"/>
        </w:rPr>
        <w:t>скрининг-диагностики</w:t>
      </w:r>
      <w:proofErr w:type="spellEnd"/>
      <w:proofErr w:type="gram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rPr>
          <w:rFonts w:ascii="Arial" w:hAnsi="Arial" w:cs="Arial"/>
        </w:rPr>
        <w:t>орфанными</w:t>
      </w:r>
      <w:proofErr w:type="spellEnd"/>
      <w:r>
        <w:rPr>
          <w:rFonts w:ascii="Arial" w:hAnsi="Arial" w:cs="Arial"/>
        </w:rPr>
        <w:t xml:space="preserve"> заболеваниями специальным лечением, питанием и реабилитационным оборудованием.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Законодательное закрепление возможности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Поддержка успешно реализуемых в регионах проектов создания клиник, дружественных к детям и молодежи.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Восстановление медицинских кабинетов в общеобразовательных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rPr>
          <w:rFonts w:ascii="Arial" w:hAnsi="Arial" w:cs="Arial"/>
        </w:rPr>
        <w:t>операций</w:t>
      </w:r>
      <w:proofErr w:type="gramEnd"/>
      <w:r>
        <w:rPr>
          <w:rFonts w:ascii="Arial" w:hAnsi="Arial" w:cs="Arial"/>
        </w:rPr>
        <w:t xml:space="preserve"> как в России, так и за рубежом.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 Меры по развитию политики формирования здорового образа жизни детей и подростков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Распространение </w:t>
      </w:r>
      <w:proofErr w:type="spellStart"/>
      <w:r>
        <w:rPr>
          <w:rFonts w:ascii="Arial" w:hAnsi="Arial" w:cs="Arial"/>
        </w:rPr>
        <w:t>здоровьесберегающих</w:t>
      </w:r>
      <w:proofErr w:type="spellEnd"/>
      <w:r>
        <w:rPr>
          <w:rFonts w:ascii="Arial" w:hAnsi="Arial" w:cs="Arial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</w:t>
      </w:r>
      <w:r>
        <w:rPr>
          <w:rFonts w:ascii="Arial" w:hAnsi="Arial" w:cs="Arial"/>
        </w:rPr>
        <w:lastRenderedPageBreak/>
        <w:t>службами образовательных учреждений профилактической работы с детьми, родителями, социальным окружением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>
        <w:rPr>
          <w:rFonts w:ascii="Arial" w:hAnsi="Arial" w:cs="Arial"/>
        </w:rPr>
        <w:t>интернет-среде</w:t>
      </w:r>
      <w:proofErr w:type="spellEnd"/>
      <w:proofErr w:type="gram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>
        <w:rPr>
          <w:rFonts w:ascii="Arial" w:hAnsi="Arial" w:cs="Arial"/>
        </w:rPr>
        <w:t>интернет-технологии</w:t>
      </w:r>
      <w:proofErr w:type="spellEnd"/>
      <w:proofErr w:type="gramEnd"/>
      <w:r>
        <w:rPr>
          <w:rFonts w:ascii="Arial" w:hAnsi="Arial" w:cs="Arial"/>
        </w:rPr>
        <w:t>, социальную рекламу, по формированию культуры здорового питания.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особого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7.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показателей младенческой и детской смертности.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случаев ранней беременности и абортов у несовершеннолетних девушек.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Увеличение числа образовательных учреждений, внедривших </w:t>
      </w:r>
      <w:proofErr w:type="spellStart"/>
      <w:r>
        <w:rPr>
          <w:rFonts w:ascii="Arial" w:hAnsi="Arial" w:cs="Arial"/>
        </w:rPr>
        <w:t>здоровьесберегающие</w:t>
      </w:r>
      <w:proofErr w:type="spellEnd"/>
      <w:r>
        <w:rPr>
          <w:rFonts w:ascii="Arial" w:hAnsi="Arial" w:cs="Arial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ascii="Arial" w:hAnsi="Arial" w:cs="Arial"/>
        </w:rPr>
        <w:t>табакокурения</w:t>
      </w:r>
      <w:proofErr w:type="spellEnd"/>
      <w:r>
        <w:rPr>
          <w:rFonts w:ascii="Arial" w:hAnsi="Arial" w:cs="Arial"/>
        </w:rPr>
        <w:t>, употребления алкоголя и наркотиков.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числа детей и подростков с ВИЧ-инфекциями, вирусными гепатитами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и С, туберкулезом, в том числе получивших их в медицинских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>
        <w:rPr>
          <w:rFonts w:ascii="Arial" w:hAnsi="Arial" w:cs="Arial"/>
        </w:rPr>
        <w:t>онлайн</w:t>
      </w:r>
      <w:proofErr w:type="spellEnd"/>
      <w:r>
        <w:rPr>
          <w:rFonts w:ascii="Arial" w:hAnsi="Arial" w:cs="Arial"/>
        </w:rPr>
        <w:t>", оказывающих помощь детям и подросткам, попавшим в трудную жизненную ситуацию.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числа подростковых суицидов.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доли детей и подростков, систематически занимающихся физической культурой и спортом.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Доступность отдыха и оздоровления для всех категорий детей с учетом их индивидуальных потребностей.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детей качественным и здоровым </w:t>
      </w:r>
      <w:proofErr w:type="gramStart"/>
      <w:r>
        <w:rPr>
          <w:rFonts w:ascii="Arial" w:hAnsi="Arial" w:cs="Arial"/>
        </w:rPr>
        <w:t>питанием</w:t>
      </w:r>
      <w:proofErr w:type="gramEnd"/>
      <w:r>
        <w:rPr>
          <w:rFonts w:ascii="Arial" w:hAnsi="Arial" w:cs="Arial"/>
        </w:rPr>
        <w:t xml:space="preserve"> как в семье, так и в образовательных, медицинских и оздоровительных учреждениях.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V. Равные возможности для детей, нуждающихся в особой заботе государства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rPr>
          <w:rFonts w:ascii="Arial" w:hAnsi="Arial" w:cs="Arial"/>
        </w:rPr>
        <w:t>недискриминации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rPr>
          <w:rFonts w:ascii="Arial" w:hAnsi="Arial" w:cs="Arial"/>
        </w:rPr>
        <w:t>интернатного</w:t>
      </w:r>
      <w:proofErr w:type="spellEnd"/>
      <w:r>
        <w:rPr>
          <w:rFonts w:ascii="Arial" w:hAnsi="Arial" w:cs="Arial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rPr>
          <w:rFonts w:ascii="Arial" w:hAnsi="Arial" w:cs="Arial"/>
        </w:rPr>
        <w:t>интернатного</w:t>
      </w:r>
      <w:proofErr w:type="spellEnd"/>
      <w:r>
        <w:rPr>
          <w:rFonts w:ascii="Arial" w:hAnsi="Arial" w:cs="Arial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rPr>
          <w:rFonts w:ascii="Arial" w:hAnsi="Arial" w:cs="Arial"/>
        </w:rPr>
        <w:t>дезадаптации</w:t>
      </w:r>
      <w:proofErr w:type="spellEnd"/>
      <w:r>
        <w:rPr>
          <w:rFonts w:ascii="Arial" w:hAnsi="Arial" w:cs="Arial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>
        <w:rPr>
          <w:rFonts w:ascii="Arial" w:hAnsi="Arial" w:cs="Arial"/>
        </w:rPr>
        <w:t>реабилитационно-образовательной</w:t>
      </w:r>
      <w:proofErr w:type="spellEnd"/>
      <w:r>
        <w:rPr>
          <w:rFonts w:ascii="Arial" w:hAnsi="Arial" w:cs="Arial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приоритета семейного устройства детей-сирот и детей, оставшихся без попечения родителей.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системы </w:t>
      </w:r>
      <w:proofErr w:type="spellStart"/>
      <w:r>
        <w:rPr>
          <w:rFonts w:ascii="Arial" w:hAnsi="Arial" w:cs="Arial"/>
        </w:rPr>
        <w:t>постинтернатного</w:t>
      </w:r>
      <w:proofErr w:type="spellEnd"/>
      <w:r>
        <w:rPr>
          <w:rFonts w:ascii="Arial" w:hAnsi="Arial" w:cs="Arial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ранней профилактики инвалидности у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>
        <w:rPr>
          <w:rFonts w:ascii="Arial" w:hAnsi="Arial" w:cs="Arial"/>
        </w:rPr>
        <w:t>реабилитационно-образовательной</w:t>
      </w:r>
      <w:proofErr w:type="spellEnd"/>
      <w:r>
        <w:rPr>
          <w:rFonts w:ascii="Arial" w:hAnsi="Arial" w:cs="Arial"/>
        </w:rPr>
        <w:t xml:space="preserve"> помощи детям-инвалидам и детям с </w:t>
      </w:r>
      <w:r>
        <w:rPr>
          <w:rFonts w:ascii="Arial" w:hAnsi="Arial" w:cs="Arial"/>
        </w:rPr>
        <w:lastRenderedPageBreak/>
        <w:t>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Меры, направленные на защиту прав и интересов детей-сирот и детей, оставшихся без попечения родителей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ascii="Arial" w:hAnsi="Arial" w:cs="Arial"/>
        </w:rPr>
        <w:t>интернатного</w:t>
      </w:r>
      <w:proofErr w:type="spellEnd"/>
      <w:r>
        <w:rPr>
          <w:rFonts w:ascii="Arial" w:hAnsi="Arial" w:cs="Arial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ascii="Arial" w:hAnsi="Arial" w:cs="Arial"/>
        </w:rPr>
        <w:t>интернатного</w:t>
      </w:r>
      <w:proofErr w:type="spellEnd"/>
      <w:r>
        <w:rPr>
          <w:rFonts w:ascii="Arial" w:hAnsi="Arial" w:cs="Arial"/>
        </w:rPr>
        <w:t xml:space="preserve"> типа.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Перепрофилирование учреждений </w:t>
      </w:r>
      <w:proofErr w:type="spellStart"/>
      <w:r>
        <w:rPr>
          <w:rFonts w:ascii="Arial" w:hAnsi="Arial" w:cs="Arial"/>
        </w:rPr>
        <w:t>интернатного</w:t>
      </w:r>
      <w:proofErr w:type="spellEnd"/>
      <w:r>
        <w:rPr>
          <w:rFonts w:ascii="Arial" w:hAnsi="Arial" w:cs="Arial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 к системе открытого усыновления с отказом от тайны усыновления.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Внедрение правовых механизмов общественного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Продолжение создания и развития региональных систем </w:t>
      </w:r>
      <w:proofErr w:type="spellStart"/>
      <w:r>
        <w:rPr>
          <w:rFonts w:ascii="Arial" w:hAnsi="Arial" w:cs="Arial"/>
        </w:rPr>
        <w:t>постинтернатного</w:t>
      </w:r>
      <w:proofErr w:type="spellEnd"/>
      <w:r>
        <w:rPr>
          <w:rFonts w:ascii="Arial" w:hAnsi="Arial" w:cs="Arial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lastRenderedPageBreak/>
        <w:t>4. Меры, направленные на государственную поддержку детей-инвалидов и детей с ограниченными возможностями здоровья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замены медицинской модели детской инвалидности на </w:t>
      </w:r>
      <w:proofErr w:type="gramStart"/>
      <w:r>
        <w:rPr>
          <w:rFonts w:ascii="Arial" w:hAnsi="Arial" w:cs="Arial"/>
        </w:rPr>
        <w:t>социальную</w:t>
      </w:r>
      <w:proofErr w:type="gramEnd"/>
      <w:r>
        <w:rPr>
          <w:rFonts w:ascii="Arial" w:hAnsi="Arial" w:cs="Arial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укомплектованности </w:t>
      </w:r>
      <w:proofErr w:type="spellStart"/>
      <w:r>
        <w:rPr>
          <w:rFonts w:ascii="Arial" w:hAnsi="Arial" w:cs="Arial"/>
        </w:rPr>
        <w:t>психолого-медико-педагогических</w:t>
      </w:r>
      <w:proofErr w:type="spellEnd"/>
      <w:r>
        <w:rPr>
          <w:rFonts w:ascii="Arial" w:hAnsi="Arial" w:cs="Arial"/>
        </w:rPr>
        <w:t xml:space="preserve"> комиссий современными квалифицированными кадрами в целях предотвращения </w:t>
      </w:r>
      <w:proofErr w:type="spellStart"/>
      <w:r>
        <w:rPr>
          <w:rFonts w:ascii="Arial" w:hAnsi="Arial" w:cs="Arial"/>
        </w:rPr>
        <w:t>гипердиагностики</w:t>
      </w:r>
      <w:proofErr w:type="spellEnd"/>
      <w:r>
        <w:rPr>
          <w:rFonts w:ascii="Arial" w:hAnsi="Arial" w:cs="Arial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Пересмотр критериев установления инвалидности для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>
        <w:rPr>
          <w:rFonts w:ascii="Arial" w:hAnsi="Arial" w:cs="Arial"/>
        </w:rPr>
        <w:t>психолого-медико-педагогических</w:t>
      </w:r>
      <w:proofErr w:type="spellEnd"/>
      <w:r>
        <w:rPr>
          <w:rFonts w:ascii="Arial" w:hAnsi="Arial" w:cs="Arial"/>
        </w:rPr>
        <w:t xml:space="preserve"> комиссий.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</w:t>
      </w:r>
      <w:r>
        <w:rPr>
          <w:rFonts w:ascii="Arial" w:hAnsi="Arial" w:cs="Arial"/>
        </w:rPr>
        <w:lastRenderedPageBreak/>
        <w:t>называемой передышки (временного размещения ребенка-инвалида в замещающую семью).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Расширение профилактики вертикальной передачи ВИЧ-инфекции и </w:t>
      </w:r>
      <w:proofErr w:type="spellStart"/>
      <w:r>
        <w:rPr>
          <w:rFonts w:ascii="Arial" w:hAnsi="Arial" w:cs="Arial"/>
        </w:rPr>
        <w:t>СПИДа</w:t>
      </w:r>
      <w:proofErr w:type="spellEnd"/>
      <w:r>
        <w:rPr>
          <w:rFonts w:ascii="Arial" w:hAnsi="Arial" w:cs="Arial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>
        <w:rPr>
          <w:rFonts w:ascii="Arial" w:hAnsi="Arial" w:cs="Arial"/>
        </w:rPr>
        <w:t>ВИЧ-положительными</w:t>
      </w:r>
      <w:proofErr w:type="spellEnd"/>
      <w:proofErr w:type="gramEnd"/>
      <w:r>
        <w:rPr>
          <w:rFonts w:ascii="Arial" w:hAnsi="Arial" w:cs="Arial"/>
        </w:rPr>
        <w:t xml:space="preserve"> и больными </w:t>
      </w:r>
      <w:proofErr w:type="spellStart"/>
      <w:r>
        <w:rPr>
          <w:rFonts w:ascii="Arial" w:hAnsi="Arial" w:cs="Arial"/>
        </w:rPr>
        <w:t>СПИДом</w:t>
      </w:r>
      <w:proofErr w:type="spellEnd"/>
      <w:r>
        <w:rPr>
          <w:rFonts w:ascii="Arial" w:hAnsi="Arial" w:cs="Arial"/>
        </w:rPr>
        <w:t xml:space="preserve"> матерями.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ascii="Arial" w:hAnsi="Arial" w:cs="Arial"/>
        </w:rPr>
        <w:t>родительства</w:t>
      </w:r>
      <w:proofErr w:type="spellEnd"/>
      <w:r>
        <w:rPr>
          <w:rFonts w:ascii="Arial" w:hAnsi="Arial" w:cs="Arial"/>
        </w:rPr>
        <w:t>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5.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>
        <w:rPr>
          <w:rFonts w:ascii="Arial" w:hAnsi="Arial" w:cs="Arial"/>
        </w:rPr>
        <w:t>развития системы стимулирования граждан Российской Федерации</w:t>
      </w:r>
      <w:proofErr w:type="gramEnd"/>
      <w:r>
        <w:rPr>
          <w:rFonts w:ascii="Arial" w:hAnsi="Arial" w:cs="Arial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</w:t>
      </w:r>
      <w:proofErr w:type="spellStart"/>
      <w:r>
        <w:rPr>
          <w:rFonts w:ascii="Arial" w:hAnsi="Arial" w:cs="Arial"/>
        </w:rPr>
        <w:t>реабилитационно-образовательной</w:t>
      </w:r>
      <w:proofErr w:type="spellEnd"/>
      <w:r>
        <w:rPr>
          <w:rFonts w:ascii="Arial" w:hAnsi="Arial" w:cs="Arial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Искоренение вертикальной передачи ВИЧ-инфекции, появление поколений, родившихся без ВИЧ-инфекции.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VI. Создание системы защиты и обеспечения прав и интересов детей и дружественного к ребенку правосудия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rPr>
          <w:rFonts w:ascii="Arial" w:hAnsi="Arial" w:cs="Arial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Реформирование деятельности органов опеки и попечительства.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Реформирование комиссий по делам несовершеннолетних и защите их прав.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 Меры, направленные на создание дружественного к ребенку правосудия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прав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развития дружественного к ребенку правосудия предусматривается: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мер по обеспечению доступа детей к международному правосудию для защиты их прав и интересов;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>
        <w:rPr>
          <w:rFonts w:ascii="Arial" w:hAnsi="Arial" w:cs="Arial"/>
        </w:rPr>
        <w:t>Эр-Риядские</w:t>
      </w:r>
      <w:proofErr w:type="spellEnd"/>
      <w:r>
        <w:rPr>
          <w:rFonts w:ascii="Arial" w:hAnsi="Arial" w:cs="Arial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научных исследований в области психологии </w:t>
      </w:r>
      <w:proofErr w:type="spellStart"/>
      <w:r>
        <w:rPr>
          <w:rFonts w:ascii="Arial" w:hAnsi="Arial" w:cs="Arial"/>
        </w:rPr>
        <w:t>девиантного</w:t>
      </w:r>
      <w:proofErr w:type="spellEnd"/>
      <w:r>
        <w:rPr>
          <w:rFonts w:ascii="Arial" w:hAnsi="Arial" w:cs="Arial"/>
        </w:rPr>
        <w:t xml:space="preserve"> поведения и разработка методов воздействия, не связанных с применением наказания;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сети служб примирения в целях реализации восстановительного правосудия;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rPr>
          <w:rFonts w:ascii="Arial" w:hAnsi="Arial" w:cs="Arial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>
        <w:rPr>
          <w:rFonts w:ascii="Arial" w:hAnsi="Arial" w:cs="Arial"/>
          <w:b/>
          <w:bCs/>
          <w:color w:val="000080"/>
        </w:rPr>
        <w:t>постпенитенциарный</w:t>
      </w:r>
      <w:proofErr w:type="spellEnd"/>
      <w:r>
        <w:rPr>
          <w:rFonts w:ascii="Arial" w:hAnsi="Arial" w:cs="Arial"/>
          <w:b/>
          <w:bCs/>
          <w:color w:val="000080"/>
        </w:rPr>
        <w:t xml:space="preserve"> период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rPr>
          <w:rFonts w:ascii="Arial" w:hAnsi="Arial" w:cs="Arial"/>
        </w:rPr>
        <w:t>ресоциализации</w:t>
      </w:r>
      <w:proofErr w:type="spellEnd"/>
      <w:r>
        <w:rPr>
          <w:rFonts w:ascii="Arial" w:hAnsi="Arial" w:cs="Arial"/>
        </w:rPr>
        <w:t xml:space="preserve"> по окончании отбывания наказания.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системы общественного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программы </w:t>
      </w:r>
      <w:proofErr w:type="spellStart"/>
      <w:r>
        <w:rPr>
          <w:rFonts w:ascii="Arial" w:hAnsi="Arial" w:cs="Arial"/>
        </w:rPr>
        <w:t>ресоциализации</w:t>
      </w:r>
      <w:proofErr w:type="spellEnd"/>
      <w:r>
        <w:rPr>
          <w:rFonts w:ascii="Arial" w:hAnsi="Arial" w:cs="Arial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ascii="Arial" w:hAnsi="Arial" w:cs="Arial"/>
        </w:rPr>
        <w:t>постпенитенциарную</w:t>
      </w:r>
      <w:proofErr w:type="spellEnd"/>
      <w:r>
        <w:rPr>
          <w:rFonts w:ascii="Arial" w:hAnsi="Arial" w:cs="Arial"/>
        </w:rPr>
        <w:t xml:space="preserve"> реабилитацию со стороны служб, осуществляющих эту работу в отношении несовершеннолетних.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7.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эффективной многоуровневой системы защиты детства, основанной на международных стандартах.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государственно-общественного механизма реализации Конвенции о правах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количества правонарушений, совершаемых детьми и в отношении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спектра мер воспитательного характера.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VII. Дети - участники реализации Национальной стратегии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1. Краткий анализ ситуации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>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rPr>
          <w:rFonts w:ascii="Arial" w:hAnsi="Arial" w:cs="Arial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ascii="Arial" w:hAnsi="Arial" w:cs="Arial"/>
        </w:rPr>
        <w:t>элитизма</w:t>
      </w:r>
      <w:proofErr w:type="spellEnd"/>
      <w:r>
        <w:rPr>
          <w:rFonts w:ascii="Arial" w:hAnsi="Arial" w:cs="Arial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rPr>
          <w:rFonts w:ascii="Arial" w:hAnsi="Arial" w:cs="Arial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2. Основные задачи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правового обучения и воспитания детей, а также специалистов, работающих с детьми.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детей к участию в общественной жизни.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Воспитание у детей гражданственности, расширение их знаний в области прав человека.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Освещение в средствах массовой информации темы участия детей в общественной жизни.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мониторинга и оценки участия детей в принятии решений, затрагивающих их интересы.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 Первоочередные меры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Ратификация Европейской конвенции об осуществлении прав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изменений в 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</w:rPr>
          <w:t>1995 г</w:t>
        </w:r>
      </w:smartTag>
      <w:r>
        <w:rPr>
          <w:rFonts w:ascii="Arial" w:hAnsi="Arial" w:cs="Arial"/>
        </w:rPr>
        <w:t>. N 98-ФЗ "О государственной поддержке молодежных и детских общественных объединений".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детей способам обеспечения конфиденциальности и защиты своих личных данных в сети "Интернет".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стандартов и методик расширения участия детей в различных сферах жизнедеятельности.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4. Ожидаемые результаты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правовой основы участия детей во всех сферах жизни общества.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усовершенствованных образовательных программ и методик </w:t>
      </w:r>
      <w:proofErr w:type="gramStart"/>
      <w:r>
        <w:rPr>
          <w:rFonts w:ascii="Arial" w:hAnsi="Arial" w:cs="Arial"/>
        </w:rPr>
        <w:t>обучения по вопросам</w:t>
      </w:r>
      <w:proofErr w:type="gramEnd"/>
      <w:r>
        <w:rPr>
          <w:rFonts w:ascii="Arial" w:hAnsi="Arial" w:cs="Arial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влияния института уполномоченных по правам ребенка на всех уровнях.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3E02B0" w:rsidRDefault="003E02B0" w:rsidP="003E02B0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VIII. Механизм реализации Национальной стратегии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Координирующим органом является образуемый при Президенте Российской Федерации координационный совет.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3E02B0" w:rsidRDefault="003E02B0" w:rsidP="003E02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Механизмом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E02B0" w:rsidRDefault="003E02B0" w:rsidP="003E02B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02B0" w:rsidRDefault="003E02B0" w:rsidP="003E02B0"/>
    <w:p w:rsidR="0085663F" w:rsidRDefault="0085663F"/>
    <w:sectPr w:rsidR="0085663F" w:rsidSect="003E02B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2B0"/>
    <w:rsid w:val="003E02B0"/>
    <w:rsid w:val="005F4827"/>
    <w:rsid w:val="006663B7"/>
    <w:rsid w:val="0085663F"/>
    <w:rsid w:val="00EC17AD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13778</Words>
  <Characters>78539</Characters>
  <Application>Microsoft Office Word</Application>
  <DocSecurity>0</DocSecurity>
  <Lines>654</Lines>
  <Paragraphs>184</Paragraphs>
  <ScaleCrop>false</ScaleCrop>
  <Company/>
  <LinksUpToDate>false</LinksUpToDate>
  <CharactersWithSpaces>92133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2014-01-27T21:57:00Z</dcterms:created>
  <dcterms:modified xsi:type="dcterms:W3CDTF">2014-01-27T22:03:00Z</dcterms:modified>
</cp:coreProperties>
</file>