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306" w:rsidRPr="00482306" w:rsidRDefault="00482306" w:rsidP="004823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82306">
        <w:rPr>
          <w:rFonts w:ascii="Times New Roman" w:hAnsi="Times New Roman" w:cs="Times New Roman"/>
          <w:b/>
          <w:bCs/>
          <w:sz w:val="36"/>
          <w:szCs w:val="36"/>
        </w:rPr>
        <w:t>Развивающая предметно-пространственная среда</w:t>
      </w:r>
    </w:p>
    <w:p w:rsidR="00482306" w:rsidRPr="00482306" w:rsidRDefault="00482306" w:rsidP="004823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82306">
        <w:rPr>
          <w:rFonts w:ascii="Times New Roman" w:hAnsi="Times New Roman" w:cs="Times New Roman"/>
          <w:b/>
          <w:bCs/>
          <w:sz w:val="36"/>
          <w:szCs w:val="36"/>
        </w:rPr>
        <w:t>МДОУ «Детский сад №42»</w:t>
      </w:r>
    </w:p>
    <w:p w:rsidR="00482306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306" w:rsidRPr="00783FBE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783FBE">
        <w:rPr>
          <w:rFonts w:ascii="Times New Roman" w:hAnsi="Times New Roman" w:cs="Times New Roman"/>
          <w:bCs/>
          <w:sz w:val="28"/>
          <w:szCs w:val="28"/>
        </w:rPr>
        <w:t>Во всех групповых помещения четко выделены учебные зоны, которые при необходимости могут трансформироваться. Месторасположение зон продумано и расположено оптимально. Планирование групп располагает как для групповой работы, так и для занятий с подгруппами и индивидуальной работы.</w:t>
      </w:r>
    </w:p>
    <w:p w:rsidR="00482306" w:rsidRPr="00783FBE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306" w:rsidRPr="008F74C7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РППС групп отражены основные направления образовательных областей ФГОС </w:t>
      </w:r>
      <w:proofErr w:type="gramStart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ДО</w:t>
      </w:r>
      <w:proofErr w:type="gramEnd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. Это позволяет реализовывать образовательную программу дошкольного образования МДОУ « Детский сад №42». При создании развивающего пространства в группе приоритетом остается игровая деятельность в развитии детей.</w:t>
      </w:r>
    </w:p>
    <w:p w:rsidR="00482306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</w:t>
      </w:r>
    </w:p>
    <w:p w:rsidR="00897DC7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</w:t>
      </w:r>
      <w:r w:rsidRPr="00482306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Для социально-коммуникативного развития в РППС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во всех возрастных группах представлены: центр игры, центр безопасности и центр социально-эмоционального развития. </w:t>
      </w:r>
    </w:p>
    <w:p w:rsidR="00897DC7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97DC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Центр игры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включает в себя игрушки и на</w:t>
      </w:r>
      <w:r w:rsidR="00897D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боры для сюжетно – ролевых игр: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игровые  детские домики, служебные машины разного назначения, комплек</w:t>
      </w:r>
      <w:r w:rsidR="00897D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ты  приборов домашнего обихода.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97D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Также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комплект (модуль-основа, соразмерная росту ребенка, и аксессуары) для ролевых игр «Магазин», «Больница», «Кухня», «Парикмахерская», коврик со схематичным изображением населенного пункта, включая улицы с дорожными знаками и разметкой, комплект игровой мягкой мебели. </w:t>
      </w:r>
    </w:p>
    <w:p w:rsidR="00897DC7" w:rsidRDefault="00897DC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897DC7" w:rsidRDefault="00D716EA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3118114" cy="1752752"/>
            <wp:effectExtent l="19050" t="0" r="6086" b="0"/>
            <wp:docPr id="21" name="Рисунок 1" descr="E:\на сайт\ФОТО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ФОТО\IMG_6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78" cy="175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D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t xml:space="preserve">     </w:t>
      </w:r>
      <w:r w:rsidR="00ED55E7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3100900" cy="1743075"/>
            <wp:effectExtent l="19050" t="0" r="4250" b="0"/>
            <wp:docPr id="8" name="Рисунок 7" descr="E:\на сайт\ФОТО\IMG_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ФОТО\IMG_6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55" cy="174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E7" w:rsidRDefault="00ED55E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D55E7" w:rsidRDefault="00ED55E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71675" cy="2372916"/>
            <wp:effectExtent l="19050" t="0" r="9525" b="0"/>
            <wp:docPr id="7" name="Рисунок 4" descr="C:\Documents and Settings\Пользователь\Local Settings\Temporary Internet Files\Content.Word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Local Settings\Temporary Internet Files\Content.Word\IMG_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7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6E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D716EA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4235725" cy="2380982"/>
            <wp:effectExtent l="19050" t="0" r="0" b="0"/>
            <wp:docPr id="20" name="Рисунок 7" descr="E:\на сайт\ФОТО\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ФОТО\IMG_6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13" cy="238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C7" w:rsidRDefault="00897DC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897DC7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97DC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 центре безопасности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имеются: игрушки «Светофор», полотно с изображением дорог, пешеходных переходов, небольшие игрушки (фигурки людей, животных),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картинки с изображением опасных предметов, игры «Что лишнее?», «Опасно – не опасно», «Пожарные», «Полезное - вредное». Эти материалы предназначены для  формирования основ безопасного поведения в быту, социуме, природе. </w:t>
      </w:r>
    </w:p>
    <w:p w:rsidR="00897DC7" w:rsidRDefault="00897DC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897DC7" w:rsidRDefault="00897DC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2964937" cy="1909215"/>
            <wp:effectExtent l="19050" t="0" r="6863" b="0"/>
            <wp:docPr id="2" name="Рисунок 2" descr="E:\на сайт\ФОТО\IMG_67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ФОТО\IMG_679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67" cy="191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5E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</w:t>
      </w:r>
      <w:r w:rsidR="00ED55E7">
        <w:rPr>
          <w:noProof/>
          <w:lang w:val="ru-RU" w:eastAsia="ru-RU" w:bidi="ar-SA"/>
        </w:rPr>
        <w:drawing>
          <wp:inline distT="0" distB="0" distL="0" distR="0">
            <wp:extent cx="2847832" cy="1914525"/>
            <wp:effectExtent l="19050" t="0" r="0" b="0"/>
            <wp:docPr id="5" name="Рисунок 1" descr="C:\Documents and Settings\Пользователь\Local Settings\Temporary Internet Files\Content.Word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orary Internet Files\Content.Word\IMG_2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32" cy="19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C7" w:rsidRDefault="00897DC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482306" w:rsidRPr="008F74C7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gramStart"/>
      <w:r w:rsidRPr="00897DC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Центры социально-эмоционального развития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оснащены  альбомами, отражающими жизнь групп и ДОУ, картинки и фотографии, изображающие разные эмоциональные состояния людей, их действия, различные житейские ситуации; наглядные пособия, отражающие разные занятия детей и взрослых.</w:t>
      </w:r>
      <w:proofErr w:type="gramEnd"/>
    </w:p>
    <w:p w:rsidR="00482306" w:rsidRPr="008F74C7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8F74C7">
        <w:rPr>
          <w:rFonts w:ascii="Times New Roman" w:hAnsi="Times New Roman" w:cs="Times New Roman"/>
          <w:bCs/>
          <w:sz w:val="28"/>
          <w:szCs w:val="28"/>
        </w:rPr>
        <w:t xml:space="preserve">В большом количестве представлены игры с правилами, среди которых и дидактические игры. </w:t>
      </w:r>
      <w:proofErr w:type="gramStart"/>
      <w:r w:rsidRPr="008F74C7">
        <w:rPr>
          <w:rFonts w:ascii="Times New Roman" w:hAnsi="Times New Roman" w:cs="Times New Roman"/>
          <w:bCs/>
          <w:sz w:val="28"/>
          <w:szCs w:val="28"/>
        </w:rPr>
        <w:t>Присутствуют как традиционные игры по правилам - лото, домино, настольные игры, так и более современные – «Монополия», «Правила движения», «Азбука-тренажер» и т. д.</w:t>
      </w:r>
      <w:proofErr w:type="gramEnd"/>
    </w:p>
    <w:p w:rsidR="00482306" w:rsidRPr="008F74C7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306" w:rsidRPr="008F74C7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группах создана домашняя атмосфера, визуальный психологический комфорт, в интерьер включены элементы оформления, создающие приятные, позитивные ассоциации (детские работы, фото). В уголке для девочек размещены такие сюжетно-ролевые игры как: «Парикмахерская», «Поликлиника», «Магазин», «Ателье». Здесь происходит контакт мальчиков и девочек, что реализует </w:t>
      </w:r>
      <w:proofErr w:type="spellStart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гендерное</w:t>
      </w:r>
      <w:proofErr w:type="spellEnd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воспитание детей. Мальчики объединены общим конструктивно-строительным интересом, для удовлетворения которого размещены конструкторы разных размеров и фактуры, имеются различные виды транспорта.  В группах «зона ближайшего развития» учтена.</w:t>
      </w:r>
    </w:p>
    <w:p w:rsidR="00482306" w:rsidRDefault="00482306" w:rsidP="004823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C7">
        <w:rPr>
          <w:rFonts w:ascii="Times New Roman" w:hAnsi="Times New Roman" w:cs="Times New Roman"/>
          <w:sz w:val="28"/>
          <w:szCs w:val="28"/>
        </w:rPr>
        <w:t>Играя, дети любят как – то обозначить свою игровую территорию, чтобы не участвующие в игре дети, не «вторгались» в игровое пространство. Для обозначения границ в группе ест</w:t>
      </w:r>
      <w:r w:rsidR="00897DC7">
        <w:rPr>
          <w:rFonts w:ascii="Times New Roman" w:hAnsi="Times New Roman" w:cs="Times New Roman"/>
          <w:sz w:val="28"/>
          <w:szCs w:val="28"/>
        </w:rPr>
        <w:t>ь легкие трансформируемые ширмы</w:t>
      </w:r>
      <w:r w:rsidRPr="008F74C7">
        <w:rPr>
          <w:rFonts w:ascii="Times New Roman" w:hAnsi="Times New Roman" w:cs="Times New Roman"/>
          <w:sz w:val="28"/>
          <w:szCs w:val="28"/>
        </w:rPr>
        <w:t>, цветные шнуры, игровые коврики.</w:t>
      </w:r>
    </w:p>
    <w:p w:rsidR="00897DC7" w:rsidRPr="008F74C7" w:rsidRDefault="00897DC7" w:rsidP="004823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9538" cy="1742309"/>
            <wp:effectExtent l="19050" t="0" r="5612" b="0"/>
            <wp:docPr id="3" name="Рисунок 3" descr="E:\на сайт\ФОТО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ФОТО\IMG_6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02" cy="174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9064" cy="1742043"/>
            <wp:effectExtent l="19050" t="0" r="6086" b="0"/>
            <wp:docPr id="4" name="Рисунок 4" descr="E:\на сайт\ФОТО\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ФОТО\IMG_6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18" cy="174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C7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</w:t>
      </w:r>
    </w:p>
    <w:p w:rsidR="00482306" w:rsidRPr="008F74C7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Есть зоны разнообразных видов </w:t>
      </w:r>
      <w:proofErr w:type="gramStart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деятельности</w:t>
      </w:r>
      <w:proofErr w:type="gramEnd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 для мальчиков, так и для девочек. Игровая зона для мальчиков оснащена наборами железной дороги, «Парковкой»,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«Мастерской», «Аэродромом» (трансформируемым), военной техники, самолётов, солдатиков. В игровой зоне для девочек имеются куклы разных размеров с </w:t>
      </w:r>
      <w:proofErr w:type="spellStart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гендерными</w:t>
      </w:r>
      <w:proofErr w:type="spellEnd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признаками, коляски (2 вида), кровать с набором постельных принадлежностей</w:t>
      </w:r>
      <w:proofErr w:type="gramStart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,</w:t>
      </w:r>
      <w:proofErr w:type="gramEnd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комплект кукольной одежды , кукольный домик с мебелью.</w:t>
      </w:r>
    </w:p>
    <w:p w:rsidR="00482306" w:rsidRPr="008F74C7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74C7">
        <w:rPr>
          <w:rFonts w:ascii="Times New Roman" w:hAnsi="Times New Roman" w:cs="Times New Roman"/>
          <w:sz w:val="28"/>
          <w:szCs w:val="28"/>
        </w:rPr>
        <w:t xml:space="preserve">Основная часть игр и игрушек находятся в свободном доступе для детей, размещены на уровне их роста. Большинство </w:t>
      </w:r>
      <w:proofErr w:type="gramStart"/>
      <w:r w:rsidRPr="008F74C7">
        <w:rPr>
          <w:rFonts w:ascii="Times New Roman" w:hAnsi="Times New Roman" w:cs="Times New Roman"/>
          <w:sz w:val="28"/>
          <w:szCs w:val="28"/>
        </w:rPr>
        <w:t>трансформируемы</w:t>
      </w:r>
      <w:proofErr w:type="gramEnd"/>
      <w:r w:rsidRPr="008F74C7">
        <w:rPr>
          <w:rFonts w:ascii="Times New Roman" w:hAnsi="Times New Roman" w:cs="Times New Roman"/>
          <w:sz w:val="28"/>
          <w:szCs w:val="28"/>
        </w:rPr>
        <w:t xml:space="preserve"> по усмотрению детей.</w:t>
      </w:r>
    </w:p>
    <w:p w:rsidR="00482306" w:rsidRPr="00131F7E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2306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94F5E">
        <w:rPr>
          <w:rFonts w:ascii="Times New Roman" w:hAnsi="Times New Roman" w:cs="Times New Roman"/>
          <w:sz w:val="28"/>
          <w:szCs w:val="28"/>
        </w:rPr>
        <w:t xml:space="preserve">Материалы и оборудование РППС в группах, кабинетах и залах соответствует санитарно- гигиеническим требованиям, она безопасна, </w:t>
      </w:r>
      <w:proofErr w:type="spellStart"/>
      <w:r w:rsidRPr="00294F5E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294F5E">
        <w:rPr>
          <w:rFonts w:ascii="Times New Roman" w:hAnsi="Times New Roman" w:cs="Times New Roman"/>
          <w:sz w:val="28"/>
          <w:szCs w:val="28"/>
        </w:rPr>
        <w:t>, в основном эстетически привлекательна и развивающая. Мебель соответствует росту и возрасту детей, игрушки - обеспечивают максимальный для данного возраста развивающий эффект.  Оформление РППС соответствует требованиям дизайна по цветовой гамме (не раздражающее цветовое решение). В группах создана домашняя атмосфера.</w:t>
      </w:r>
    </w:p>
    <w:p w:rsidR="00983DBC" w:rsidRDefault="00983DBC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89539" cy="1736689"/>
            <wp:effectExtent l="19050" t="0" r="0" b="0"/>
            <wp:docPr id="9" name="Рисунок 9" descr="E:\на сайт\ФОТО\IMG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\ФОТО\IMG_6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8" cy="173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277BD3">
        <w:rPr>
          <w:noProof/>
        </w:rPr>
        <w:drawing>
          <wp:inline distT="0" distB="0" distL="0" distR="0">
            <wp:extent cx="3299237" cy="1743075"/>
            <wp:effectExtent l="19050" t="0" r="0" b="0"/>
            <wp:docPr id="19" name="Рисунок 2" descr="C:\Documents and Settings\Пользователь\Local Settings\Temporary Internet Files\Content.Word\IMG_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Local Settings\Temporary Internet Files\Content.Word\IMG_6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174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BD3" w:rsidRDefault="00277BD3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77BD3" w:rsidRPr="00294F5E" w:rsidRDefault="00277BD3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219512" cy="1809750"/>
            <wp:effectExtent l="19050" t="0" r="0" b="0"/>
            <wp:docPr id="1" name="Рисунок 1" descr="E:\на сайт\ФОТО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ФОТО\IMG_6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31" cy="181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128908" cy="1758818"/>
            <wp:effectExtent l="19050" t="0" r="0" b="0"/>
            <wp:docPr id="18" name="Рисунок 2" descr="E:\на сайт\ФОТО\IMG_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ФОТО\IMG_6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34" cy="175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06" w:rsidRPr="00294F5E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306" w:rsidRPr="00294F5E" w:rsidRDefault="00482306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82306">
        <w:rPr>
          <w:b/>
          <w:sz w:val="28"/>
          <w:szCs w:val="28"/>
        </w:rPr>
        <w:t>РППС речевого развития</w:t>
      </w:r>
      <w:r w:rsidRPr="00294F5E">
        <w:rPr>
          <w:sz w:val="28"/>
          <w:szCs w:val="28"/>
        </w:rPr>
        <w:t xml:space="preserve"> во многих группах </w:t>
      </w:r>
      <w:proofErr w:type="gramStart"/>
      <w:r w:rsidRPr="00294F5E">
        <w:rPr>
          <w:sz w:val="28"/>
          <w:szCs w:val="28"/>
        </w:rPr>
        <w:t>представлена</w:t>
      </w:r>
      <w:proofErr w:type="gramEnd"/>
      <w:r w:rsidRPr="00294F5E">
        <w:rPr>
          <w:sz w:val="28"/>
          <w:szCs w:val="28"/>
        </w:rPr>
        <w:t xml:space="preserve"> речевым центром и центром книги. </w:t>
      </w:r>
      <w:proofErr w:type="gramStart"/>
      <w:r w:rsidRPr="00294F5E">
        <w:rPr>
          <w:sz w:val="28"/>
          <w:szCs w:val="28"/>
        </w:rPr>
        <w:t>В речевом центре имеются: наборы парных картинок на соотнесение, наборы парных картинок типа «лото» из 6-8-12 частей, карточки на произнесение согласных звуков,  лото с детенышами животных, наборы предметных картинок для группировки по разным признакам (2-3) последовательно или одновременно (назначение, цвет, величина), серии картинок «Времена года», разрезные кубики с сюжетными картинками (6-8 частей), разрезные сюжетные картинки (6-8 частей), набор карточек с</w:t>
      </w:r>
      <w:proofErr w:type="gramEnd"/>
      <w:r w:rsidRPr="00294F5E">
        <w:rPr>
          <w:sz w:val="28"/>
          <w:szCs w:val="28"/>
        </w:rPr>
        <w:t xml:space="preserve"> изображением предмета и названием.</w:t>
      </w:r>
    </w:p>
    <w:p w:rsidR="00482306" w:rsidRDefault="00482306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94F5E">
        <w:rPr>
          <w:sz w:val="28"/>
          <w:szCs w:val="28"/>
        </w:rPr>
        <w:t>Центр книги оснащен стеллажом для книг или полками, столом и стульчиками; здесь представлены альбомы для рассматривания: «Профессии», «Семья» и др</w:t>
      </w:r>
      <w:proofErr w:type="gramStart"/>
      <w:r w:rsidRPr="00294F5E">
        <w:rPr>
          <w:sz w:val="28"/>
          <w:szCs w:val="28"/>
        </w:rPr>
        <w:t>.п</w:t>
      </w:r>
      <w:proofErr w:type="gramEnd"/>
      <w:r w:rsidRPr="00294F5E">
        <w:rPr>
          <w:sz w:val="28"/>
          <w:szCs w:val="28"/>
        </w:rPr>
        <w:t>о тематическим неделям, детские книги по программе и теме недели, любимые книжки детей, ламинированные иллюстрации, портреты детских писателей.</w:t>
      </w:r>
    </w:p>
    <w:p w:rsidR="00983DBC" w:rsidRDefault="00983DBC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83DBC" w:rsidRPr="00294F5E" w:rsidRDefault="00983DBC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09750" cy="2244452"/>
            <wp:effectExtent l="19050" t="0" r="0" b="0"/>
            <wp:docPr id="6" name="Рисунок 6" descr="C:\Documents and Settings\Пользователь\Local Settings\Temporary Internet Files\Content.Word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Local Settings\Temporary Internet Files\Content.Word\IMG_6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39" cy="224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6EA">
        <w:rPr>
          <w:sz w:val="28"/>
          <w:szCs w:val="28"/>
        </w:rPr>
        <w:t xml:space="preserve">    </w:t>
      </w:r>
      <w:r w:rsidR="00D716EA">
        <w:rPr>
          <w:noProof/>
        </w:rPr>
        <w:drawing>
          <wp:inline distT="0" distB="0" distL="0" distR="0">
            <wp:extent cx="1273559" cy="2265639"/>
            <wp:effectExtent l="19050" t="0" r="2791" b="0"/>
            <wp:docPr id="15" name="Рисунок 3" descr="C:\Documents and Settings\Пользователь\Local Settings\Temporary Internet Files\Content.Word\IMG_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Local Settings\Temporary Internet Files\Content.Word\IMG_6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98" cy="226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6EA">
        <w:rPr>
          <w:sz w:val="28"/>
          <w:szCs w:val="28"/>
        </w:rPr>
        <w:t xml:space="preserve">     </w:t>
      </w:r>
    </w:p>
    <w:p w:rsidR="00482306" w:rsidRPr="00294F5E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F5E">
        <w:rPr>
          <w:rFonts w:ascii="Times New Roman" w:hAnsi="Times New Roman" w:cs="Times New Roman"/>
          <w:sz w:val="28"/>
          <w:szCs w:val="28"/>
        </w:rPr>
        <w:t>Эти центры, безусловно, способствуют обогащению активного словаря детей, дают возможность познакомит</w:t>
      </w:r>
      <w:r w:rsidR="006F1479">
        <w:rPr>
          <w:rFonts w:ascii="Times New Roman" w:hAnsi="Times New Roman" w:cs="Times New Roman"/>
          <w:sz w:val="28"/>
          <w:szCs w:val="28"/>
        </w:rPr>
        <w:t>ь</w:t>
      </w:r>
      <w:r w:rsidRPr="00294F5E">
        <w:rPr>
          <w:rFonts w:ascii="Times New Roman" w:hAnsi="Times New Roman" w:cs="Times New Roman"/>
          <w:sz w:val="28"/>
          <w:szCs w:val="28"/>
        </w:rPr>
        <w:t xml:space="preserve">ся </w:t>
      </w:r>
      <w:r w:rsidR="006F1479">
        <w:rPr>
          <w:rFonts w:ascii="Times New Roman" w:hAnsi="Times New Roman" w:cs="Times New Roman"/>
          <w:sz w:val="28"/>
          <w:szCs w:val="28"/>
        </w:rPr>
        <w:t xml:space="preserve"> </w:t>
      </w:r>
      <w:r w:rsidRPr="00294F5E">
        <w:rPr>
          <w:rFonts w:ascii="Times New Roman" w:hAnsi="Times New Roman" w:cs="Times New Roman"/>
          <w:sz w:val="28"/>
          <w:szCs w:val="28"/>
        </w:rPr>
        <w:t xml:space="preserve">с детской художественной литературой. </w:t>
      </w:r>
    </w:p>
    <w:p w:rsidR="00482306" w:rsidRPr="008F74C7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8F74C7">
        <w:rPr>
          <w:rFonts w:ascii="Times New Roman" w:hAnsi="Times New Roman" w:cs="Times New Roman"/>
          <w:bCs/>
          <w:sz w:val="28"/>
          <w:szCs w:val="28"/>
        </w:rPr>
        <w:t>Материал для речевой и познавательной деятельности представлен в достаточном количестве, в виде детской литературы, образно-символического и учебного материала. Книги для детей представлены во всех обследуемых группах, но некоторые из них требует замены по причине естественного износа. Имеются в ограниченном количестве периодические издания. В большом количестве представлен дидактический материал.</w:t>
      </w:r>
    </w:p>
    <w:p w:rsidR="00482306" w:rsidRDefault="00983DBC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Есть материалы для  формирования</w:t>
      </w:r>
      <w:r w:rsidR="00482306" w:rsidRPr="00482306">
        <w:rPr>
          <w:rFonts w:ascii="Times New Roman" w:hAnsi="Times New Roman" w:cs="Times New Roman"/>
          <w:bCs/>
          <w:sz w:val="28"/>
          <w:szCs w:val="28"/>
        </w:rPr>
        <w:t xml:space="preserve"> лексико-грамматического строя речи:</w:t>
      </w:r>
    </w:p>
    <w:p w:rsidR="00482306" w:rsidRPr="00482306" w:rsidRDefault="00482306" w:rsidP="0048230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предметные картинки по темам: </w:t>
      </w:r>
      <w:proofErr w:type="gramStart"/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«Овощи», «Фрукты», «Одежда», «Обувь», «Мебель», «Головные уборы», «Дом и его части», «Посуда», «Продукты питания», «Животные и их детеныши», «Рыбы», «Птицы», «Игрушки», «Насекомые, «Транспорт», «Семья», «Профессии», «Времена года», «Транспорт» и др.;</w:t>
      </w:r>
      <w:proofErr w:type="gramEnd"/>
    </w:p>
    <w:p w:rsidR="00482306" w:rsidRPr="00897DC7" w:rsidRDefault="00482306" w:rsidP="0048230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897DC7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игры на развитие навыка словообразования; </w:t>
      </w:r>
    </w:p>
    <w:p w:rsidR="00482306" w:rsidRPr="00482306" w:rsidRDefault="00482306" w:rsidP="0048230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карточки-задания на развитие лексико-грамматического строя;</w:t>
      </w:r>
    </w:p>
    <w:p w:rsidR="00482306" w:rsidRPr="00897DC7" w:rsidRDefault="00482306" w:rsidP="0048230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897DC7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игры на подбор антонимов «Контрасты», «Сравни и узнай», </w:t>
      </w:r>
    </w:p>
    <w:p w:rsidR="00482306" w:rsidRPr="00482306" w:rsidRDefault="00482306" w:rsidP="0048230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лото «В мире животных», «Животные и их детёныши», «Собери урожай», Лото «Зоопарк», Лото «Все работы хороши», «Кто, что делает», «Кто где живёт?», Магнитный транспорт, «Рифмы», «Чей домик?», «Чей это домик?», «Кто как устроен?», «Времена года», «Четыре сезона </w:t>
      </w:r>
      <w:proofErr w:type="gramStart"/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–л</w:t>
      </w:r>
      <w:proofErr w:type="gramEnd"/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ето», «Прогулка по городу»,«Маленькая хозяйка»,«Пирамида», «Чего не хватает?», «</w:t>
      </w:r>
      <w:proofErr w:type="spellStart"/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Рифмочки</w:t>
      </w:r>
      <w:proofErr w:type="spellEnd"/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–</w:t>
      </w:r>
      <w:proofErr w:type="spellStart"/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нерифмушки</w:t>
      </w:r>
      <w:proofErr w:type="spellEnd"/>
      <w:r w:rsidRPr="00482306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», «Овощное лото», лото «Где что растёт», «Что из чего сделано?»</w:t>
      </w:r>
    </w:p>
    <w:p w:rsidR="00482306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306" w:rsidRPr="008F74C7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482306">
        <w:rPr>
          <w:rFonts w:ascii="Times New Roman" w:hAnsi="Times New Roman" w:cs="Times New Roman"/>
          <w:b/>
          <w:bCs/>
          <w:sz w:val="28"/>
          <w:szCs w:val="28"/>
        </w:rPr>
        <w:t>Связная речь</w:t>
      </w:r>
      <w:r>
        <w:rPr>
          <w:rFonts w:ascii="Times New Roman" w:hAnsi="Times New Roman" w:cs="Times New Roman"/>
          <w:bCs/>
          <w:sz w:val="28"/>
          <w:szCs w:val="28"/>
        </w:rPr>
        <w:t>: с</w:t>
      </w:r>
      <w:r w:rsidRPr="008F74C7">
        <w:rPr>
          <w:rFonts w:ascii="Times New Roman" w:hAnsi="Times New Roman" w:cs="Times New Roman"/>
          <w:bCs/>
          <w:sz w:val="28"/>
          <w:szCs w:val="28"/>
        </w:rPr>
        <w:t>хемы для составления рассказов, сюжетные картинки, серии сюжетных картинок, наборы предметных картинок и игрушек для составления сравнительных и описательных рассказов, наборы текстов для пересказа; набор «Кукольный театр», «Сказки», «Истории в картинках» -2ч.,</w:t>
      </w:r>
    </w:p>
    <w:p w:rsidR="00482306" w:rsidRPr="008F74C7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306" w:rsidRPr="00294F5E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proofErr w:type="gramStart"/>
      <w:r w:rsidRPr="00482306">
        <w:rPr>
          <w:rFonts w:ascii="Times New Roman" w:hAnsi="Times New Roman" w:cs="Times New Roman"/>
          <w:b/>
          <w:bCs/>
          <w:sz w:val="28"/>
          <w:szCs w:val="28"/>
        </w:rPr>
        <w:t>Развитие мелкой моторики рук</w:t>
      </w:r>
      <w:r w:rsidRPr="00294F5E">
        <w:rPr>
          <w:rFonts w:ascii="Times New Roman" w:hAnsi="Times New Roman" w:cs="Times New Roman"/>
          <w:bCs/>
          <w:sz w:val="28"/>
          <w:szCs w:val="28"/>
        </w:rPr>
        <w:t>: волчок, мозаики различных видов, кубики, конструкторы, массажные мячи, шнуровки, «Собери бусы», «Волшебный узелок», шарики</w:t>
      </w:r>
      <w:r w:rsidR="00242C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4F5E">
        <w:rPr>
          <w:rFonts w:ascii="Times New Roman" w:hAnsi="Times New Roman" w:cs="Times New Roman"/>
          <w:bCs/>
          <w:sz w:val="28"/>
          <w:szCs w:val="28"/>
        </w:rPr>
        <w:t xml:space="preserve">- Суджок-18 , колечки массажные - 30 шт., </w:t>
      </w:r>
      <w:proofErr w:type="spellStart"/>
      <w:r w:rsidRPr="00294F5E">
        <w:rPr>
          <w:rFonts w:ascii="Times New Roman" w:hAnsi="Times New Roman" w:cs="Times New Roman"/>
          <w:bCs/>
          <w:sz w:val="28"/>
          <w:szCs w:val="28"/>
        </w:rPr>
        <w:t>пазлы</w:t>
      </w:r>
      <w:proofErr w:type="spellEnd"/>
      <w:r w:rsidRPr="00294F5E">
        <w:rPr>
          <w:rFonts w:ascii="Times New Roman" w:hAnsi="Times New Roman" w:cs="Times New Roman"/>
          <w:bCs/>
          <w:sz w:val="28"/>
          <w:szCs w:val="28"/>
        </w:rPr>
        <w:t xml:space="preserve"> – простые, сложные, трафареты, шаблоны, контуры, «Выложи из палочек», «Собери обезьянок», «Попади на дерево»</w:t>
      </w:r>
      <w:proofErr w:type="gramEnd"/>
    </w:p>
    <w:p w:rsidR="00482306" w:rsidRPr="00294F5E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</w:t>
      </w:r>
      <w:proofErr w:type="gramStart"/>
      <w:r w:rsidRPr="00482306">
        <w:rPr>
          <w:rFonts w:ascii="Times New Roman" w:hAnsi="Times New Roman" w:cs="Times New Roman"/>
          <w:b/>
          <w:bCs/>
          <w:sz w:val="28"/>
          <w:szCs w:val="28"/>
        </w:rPr>
        <w:t>Формирование речевого дыхания</w:t>
      </w:r>
      <w:r w:rsidRPr="00294F5E">
        <w:rPr>
          <w:rFonts w:ascii="Times New Roman" w:hAnsi="Times New Roman" w:cs="Times New Roman"/>
          <w:bCs/>
          <w:sz w:val="28"/>
          <w:szCs w:val="28"/>
        </w:rPr>
        <w:tab/>
        <w:t>«Сдуй снежинку, листок, ватку, пёрышко», «Подуй на цветочек, вертушку, бабочек, птичек, кораблик», свистульки, мыльные пузыри, «Забей мячик в ворота».</w:t>
      </w:r>
      <w:proofErr w:type="gramEnd"/>
    </w:p>
    <w:p w:rsidR="00482306" w:rsidRPr="00294F5E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306" w:rsidRDefault="00482306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C0C23">
        <w:rPr>
          <w:sz w:val="28"/>
          <w:szCs w:val="28"/>
        </w:rPr>
        <w:t xml:space="preserve">Центры математики, науки, экологии и экспериментирования, конструктивной деятельности обеспечивают познавательное развитие детей.         </w:t>
      </w:r>
    </w:p>
    <w:p w:rsidR="00482306" w:rsidRDefault="00482306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82306">
        <w:rPr>
          <w:b/>
          <w:sz w:val="28"/>
          <w:szCs w:val="28"/>
        </w:rPr>
        <w:t>В центре математики</w:t>
      </w:r>
      <w:r w:rsidRPr="008C0C23">
        <w:rPr>
          <w:sz w:val="28"/>
          <w:szCs w:val="28"/>
        </w:rPr>
        <w:t xml:space="preserve"> представлены следующие материалы: мозаика разных форм и цвета (мелкая), шнуровки, лото и другие настольно-печатные игры, комплекты  геометрических фигур, наборы для </w:t>
      </w:r>
      <w:proofErr w:type="spellStart"/>
      <w:r w:rsidRPr="008C0C23">
        <w:rPr>
          <w:sz w:val="28"/>
          <w:szCs w:val="28"/>
        </w:rPr>
        <w:t>сериации</w:t>
      </w:r>
      <w:proofErr w:type="spellEnd"/>
      <w:r w:rsidRPr="008C0C23">
        <w:rPr>
          <w:sz w:val="28"/>
          <w:szCs w:val="28"/>
        </w:rPr>
        <w:t xml:space="preserve"> по величине, блоки </w:t>
      </w:r>
      <w:proofErr w:type="spellStart"/>
      <w:r w:rsidRPr="008C0C23">
        <w:rPr>
          <w:sz w:val="28"/>
          <w:szCs w:val="28"/>
        </w:rPr>
        <w:t>Дьенеша</w:t>
      </w:r>
      <w:proofErr w:type="spellEnd"/>
      <w:r w:rsidRPr="008C0C23">
        <w:rPr>
          <w:sz w:val="28"/>
          <w:szCs w:val="28"/>
        </w:rPr>
        <w:t xml:space="preserve">,  Палочки </w:t>
      </w:r>
      <w:proofErr w:type="spellStart"/>
      <w:r w:rsidRPr="008C0C23">
        <w:rPr>
          <w:sz w:val="28"/>
          <w:szCs w:val="28"/>
        </w:rPr>
        <w:t>Кюизенера</w:t>
      </w:r>
      <w:proofErr w:type="spellEnd"/>
      <w:r w:rsidRPr="008C0C23">
        <w:rPr>
          <w:sz w:val="28"/>
          <w:szCs w:val="28"/>
        </w:rPr>
        <w:t>, чудесный мешочек с набором объемных тел, игрушки-головоломки (из 5 элементов), часы с круглым циферблатом и стрелками, набор карточек с изображением количества (от</w:t>
      </w:r>
      <w:proofErr w:type="gramStart"/>
      <w:r w:rsidRPr="008C0C23">
        <w:rPr>
          <w:sz w:val="28"/>
          <w:szCs w:val="28"/>
        </w:rPr>
        <w:t>1</w:t>
      </w:r>
      <w:proofErr w:type="gramEnd"/>
      <w:r w:rsidRPr="008C0C23">
        <w:rPr>
          <w:sz w:val="28"/>
          <w:szCs w:val="28"/>
        </w:rPr>
        <w:t xml:space="preserve"> до10) и цифр. Это позволяет педагогу качественно проводить ОД на формирование элементарных математических представлений.</w:t>
      </w:r>
    </w:p>
    <w:p w:rsidR="00D716EA" w:rsidRDefault="00D716EA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716EA" w:rsidRPr="008C0C23" w:rsidRDefault="00D716EA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2295525"/>
            <wp:effectExtent l="19050" t="0" r="0" b="0"/>
            <wp:docPr id="10" name="Рисунок 1" descr="E:\на сайт\ФОТО\IMG_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ФОТО\IMG_68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53" cy="229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914650" cy="2295525"/>
            <wp:effectExtent l="19050" t="0" r="0" b="0"/>
            <wp:docPr id="16" name="Рисунок 6" descr="E:\на сайт\ФОТО\IMG_67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ФОТО\IMG_6784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25" cy="229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EA" w:rsidRDefault="00482306" w:rsidP="00482306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482306" w:rsidRDefault="00482306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2306">
        <w:rPr>
          <w:b/>
          <w:sz w:val="28"/>
          <w:szCs w:val="28"/>
        </w:rPr>
        <w:t>Центр науки, экологии и экспериментирования</w:t>
      </w:r>
      <w:r w:rsidRPr="008C0C23">
        <w:rPr>
          <w:sz w:val="28"/>
          <w:szCs w:val="28"/>
        </w:rPr>
        <w:t xml:space="preserve"> оснащен наборами для экспериментирования (стол</w:t>
      </w:r>
      <w:proofErr w:type="gramStart"/>
      <w:r w:rsidRPr="008C0C23">
        <w:rPr>
          <w:sz w:val="28"/>
          <w:szCs w:val="28"/>
        </w:rPr>
        <w:t xml:space="preserve"> ,</w:t>
      </w:r>
      <w:proofErr w:type="gramEnd"/>
      <w:r w:rsidRPr="008C0C23">
        <w:rPr>
          <w:sz w:val="28"/>
          <w:szCs w:val="28"/>
        </w:rPr>
        <w:t xml:space="preserve"> фартуки, игрушки для игр с водой, формочки, приборы: микроскоп, лупа, песочные весы, компас, разные термометры, зеркальце) и труда (наборы для улицы, принадлежности для ухода за комнатными растениями, настенный календарь погоды, комнатные растения, природный и бросовый материал: желуди, шишки; камешки). Все материалы доступны и безопасны для детей, </w:t>
      </w:r>
      <w:proofErr w:type="gramStart"/>
      <w:r w:rsidRPr="008C0C23">
        <w:rPr>
          <w:sz w:val="28"/>
          <w:szCs w:val="28"/>
        </w:rPr>
        <w:t xml:space="preserve">помогают им </w:t>
      </w:r>
      <w:r w:rsidR="00242C26">
        <w:rPr>
          <w:sz w:val="28"/>
          <w:szCs w:val="28"/>
        </w:rPr>
        <w:t xml:space="preserve"> </w:t>
      </w:r>
      <w:r w:rsidRPr="008C0C23">
        <w:rPr>
          <w:sz w:val="28"/>
          <w:szCs w:val="28"/>
        </w:rPr>
        <w:t>знакомится</w:t>
      </w:r>
      <w:proofErr w:type="gramEnd"/>
      <w:r w:rsidRPr="008C0C23">
        <w:rPr>
          <w:sz w:val="28"/>
          <w:szCs w:val="28"/>
        </w:rPr>
        <w:t xml:space="preserve"> с миром природы.</w:t>
      </w:r>
    </w:p>
    <w:p w:rsidR="00D716EA" w:rsidRDefault="00D716EA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716EA" w:rsidRPr="008C0C23" w:rsidRDefault="00D716EA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8164" cy="1977627"/>
            <wp:effectExtent l="19050" t="0" r="6086" b="0"/>
            <wp:docPr id="22" name="Рисунок 8" descr="E:\на сайт\ФОТО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\ФОТО\IMG_67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42" cy="197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06" w:rsidRPr="008C0C23" w:rsidRDefault="00482306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482306" w:rsidRPr="008C0C23" w:rsidRDefault="00482306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gramStart"/>
      <w:r w:rsidRPr="00482306">
        <w:rPr>
          <w:b/>
          <w:sz w:val="28"/>
          <w:szCs w:val="28"/>
        </w:rPr>
        <w:t>Для конструктивной деятельности</w:t>
      </w:r>
      <w:r w:rsidRPr="008C0C23">
        <w:rPr>
          <w:sz w:val="28"/>
          <w:szCs w:val="28"/>
        </w:rPr>
        <w:t xml:space="preserve"> используются разнообразные материалы, способствующие развитию умений и навыков конструирования (крупный и средний </w:t>
      </w:r>
      <w:r w:rsidRPr="008C0C23">
        <w:rPr>
          <w:sz w:val="28"/>
          <w:szCs w:val="28"/>
        </w:rPr>
        <w:lastRenderedPageBreak/>
        <w:t>строительные наборы, «</w:t>
      </w:r>
      <w:proofErr w:type="spellStart"/>
      <w:r w:rsidRPr="008C0C23">
        <w:rPr>
          <w:sz w:val="28"/>
          <w:szCs w:val="28"/>
        </w:rPr>
        <w:t>Лего</w:t>
      </w:r>
      <w:proofErr w:type="spellEnd"/>
      <w:r w:rsidRPr="008C0C23">
        <w:rPr>
          <w:sz w:val="28"/>
          <w:szCs w:val="28"/>
        </w:rPr>
        <w:t>», нетрадиционные материалы, небольшие игрушки для обыгрывания построек (фигурки людей и животных и т.д.)</w:t>
      </w:r>
      <w:proofErr w:type="gramEnd"/>
    </w:p>
    <w:p w:rsidR="00482306" w:rsidRPr="008C0C23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306" w:rsidRPr="008C0C23" w:rsidRDefault="00482306" w:rsidP="00482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2306">
        <w:rPr>
          <w:b/>
          <w:sz w:val="28"/>
          <w:szCs w:val="28"/>
        </w:rPr>
        <w:t>Для физического развития</w:t>
      </w:r>
      <w:r w:rsidRPr="008C0C23">
        <w:rPr>
          <w:sz w:val="28"/>
          <w:szCs w:val="28"/>
        </w:rPr>
        <w:t xml:space="preserve"> выделяются 2 центра: здоровья и </w:t>
      </w:r>
      <w:proofErr w:type="gramStart"/>
      <w:r w:rsidRPr="008C0C23">
        <w:rPr>
          <w:sz w:val="28"/>
          <w:szCs w:val="28"/>
        </w:rPr>
        <w:t>двигательный</w:t>
      </w:r>
      <w:proofErr w:type="gramEnd"/>
      <w:r w:rsidRPr="008C0C23">
        <w:rPr>
          <w:sz w:val="28"/>
          <w:szCs w:val="28"/>
        </w:rPr>
        <w:t xml:space="preserve">. </w:t>
      </w:r>
      <w:proofErr w:type="gramStart"/>
      <w:r w:rsidRPr="008C0C23">
        <w:rPr>
          <w:sz w:val="28"/>
          <w:szCs w:val="28"/>
        </w:rPr>
        <w:t>В первом представлены материалы для воспитания КГН (схема:</w:t>
      </w:r>
      <w:proofErr w:type="gramEnd"/>
      <w:r w:rsidRPr="008C0C23">
        <w:rPr>
          <w:sz w:val="28"/>
          <w:szCs w:val="28"/>
        </w:rPr>
        <w:t xml:space="preserve"> </w:t>
      </w:r>
      <w:proofErr w:type="gramStart"/>
      <w:r w:rsidRPr="008C0C23">
        <w:rPr>
          <w:sz w:val="28"/>
          <w:szCs w:val="28"/>
        </w:rPr>
        <w:t>«Как правильно чистить зубы», ширма «Солнце, воздух и вода – наши верные друзья»).</w:t>
      </w:r>
      <w:proofErr w:type="gramEnd"/>
      <w:r w:rsidRPr="008C0C23">
        <w:rPr>
          <w:sz w:val="28"/>
          <w:szCs w:val="28"/>
        </w:rPr>
        <w:t xml:space="preserve"> Достаточно имеется дидактического материала для формирования начальных представлений о здоровом образе жизни (дидактические игры, пособия для развития дыхания, картинки).</w:t>
      </w:r>
    </w:p>
    <w:p w:rsidR="00482306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Материалы для формирования потребности в физическом совершенствовании побуждают лишь часть детей.  В двигательном центре имеются: мешочки для метания,  </w:t>
      </w:r>
      <w:proofErr w:type="spellStart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кольцеброс</w:t>
      </w:r>
      <w:proofErr w:type="spellEnd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,  комплект разноцветных кеглей, обруч пластмассовый малый, мячи резиновые, скакалки, мягкие «кочки», мягкие модули и др</w:t>
      </w:r>
      <w:r w:rsidR="00ED55E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</w:t>
      </w:r>
    </w:p>
    <w:p w:rsidR="00D716EA" w:rsidRDefault="00D716EA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ED55E7" w:rsidRPr="008F74C7" w:rsidRDefault="00ED55E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3300413" cy="2200275"/>
            <wp:effectExtent l="19050" t="0" r="0" b="0"/>
            <wp:docPr id="11" name="Рисунок 9" descr="E:\на сайт\ФОТО\IMG_68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\ФОТО\IMG_6843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78" cy="2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06" w:rsidRPr="008F74C7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2306" w:rsidRPr="00131F7E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F7E">
        <w:rPr>
          <w:rFonts w:ascii="Times New Roman" w:hAnsi="Times New Roman" w:cs="Times New Roman"/>
          <w:bCs/>
          <w:sz w:val="28"/>
          <w:szCs w:val="28"/>
        </w:rPr>
        <w:t>В группах созданы условия для эстетического развития детей. Положительным является большое количество деталей интерьера, касающихся самих детей, а именно фотографии детей и продуктов детского творчества.</w:t>
      </w:r>
    </w:p>
    <w:p w:rsidR="00482306" w:rsidRPr="00131F7E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55E7" w:rsidRDefault="00482306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    </w:t>
      </w:r>
      <w:r w:rsidRPr="00482306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Изобразительный центр и центр музыки и театра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способствуют художественно – эстетическому развитию детей. Педагог приобщает детей к изобразительному искусству, но не хватает разнообразия материалов. </w:t>
      </w:r>
      <w:proofErr w:type="gramStart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В центр</w:t>
      </w:r>
      <w:r w:rsidR="006F147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 музыки и театра представлены: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альбомы</w:t>
      </w:r>
      <w:r w:rsidRPr="008F74C7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6F147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с рисунками музыкальных инструментов, игрушечные</w:t>
      </w:r>
      <w:r w:rsidRPr="008F74C7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музыкальные </w:t>
      </w:r>
      <w:r w:rsidR="006F147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инструменты (бубен, барабан, трещотки, маракасы, ложки, колокольчики, дудочки, металлофон), аудиосредства</w:t>
      </w:r>
      <w:r w:rsidRPr="008F74C7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(магнитофон, наборы дисков с записями музыкальных произведений),  оснащение</w:t>
      </w:r>
      <w:r w:rsidRPr="008F74C7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разыгрывания сценок и спектаклей (наборы кукол, игрушек-персонажей сказок, ширмы для кукольного спектакля, маски и пр.), различные</w:t>
      </w:r>
      <w:r w:rsidRPr="008F74C7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виды театров </w:t>
      </w:r>
      <w:r w:rsidR="006F147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(</w:t>
      </w:r>
      <w:proofErr w:type="spellStart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би-ба-бо</w:t>
      </w:r>
      <w:proofErr w:type="spellEnd"/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настольный </w:t>
      </w:r>
      <w:r w:rsidR="006F147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плоскостной, перчаточные</w:t>
      </w:r>
      <w:r w:rsidR="006F147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куклы). </w:t>
      </w:r>
      <w:proofErr w:type="gramEnd"/>
    </w:p>
    <w:p w:rsidR="00ED55E7" w:rsidRDefault="00ED55E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D55E7" w:rsidRDefault="00ED55E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619582" cy="1971675"/>
            <wp:effectExtent l="19050" t="0" r="9318" b="0"/>
            <wp:docPr id="12" name="Рисунок 10" descr="E:\на сайт\ФОТО\IMG_68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\ФОТО\IMG_6844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88" cy="19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3190875" cy="1963329"/>
            <wp:effectExtent l="19050" t="0" r="9525" b="0"/>
            <wp:docPr id="13" name="Рисунок 11" descr="E:\на сайт\ФОТО\IMG_68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 сайт\ФОТО\IMG_6835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50" cy="19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E7" w:rsidRDefault="00ED55E7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</w:p>
    <w:p w:rsidR="00482306" w:rsidRPr="008F74C7" w:rsidRDefault="006F1479" w:rsidP="004823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</w:t>
      </w:r>
      <w:r w:rsidR="00482306" w:rsidRPr="008F74C7">
        <w:rPr>
          <w:rFonts w:ascii="Times New Roman" w:hAnsi="Times New Roman" w:cs="Times New Roman"/>
          <w:color w:val="auto"/>
          <w:sz w:val="28"/>
          <w:szCs w:val="28"/>
          <w:lang w:val="ru-RU"/>
        </w:rPr>
        <w:t>атериала для развития детского творчества достаточно. Так, в изобразительном центре находятся: наборы средств и принадлежностей для рисования, бумага разных форматов, цветов и фактуры, картон для рисования и аппликаций, глина, пластилин, трафареты для закрашивания, стенд для демонстрации детских рисунков и поделок, картинки с красочными иллюстрациями, репродукции.</w:t>
      </w:r>
    </w:p>
    <w:p w:rsidR="00482306" w:rsidRPr="008C0C23" w:rsidRDefault="00482306" w:rsidP="00482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23">
        <w:rPr>
          <w:rFonts w:ascii="Times New Roman" w:hAnsi="Times New Roman" w:cs="Times New Roman"/>
          <w:bCs/>
          <w:sz w:val="28"/>
          <w:szCs w:val="28"/>
        </w:rPr>
        <w:t>Все группы ДОУ хорошо обеспечены материалами для продуктивной деятельности, в том числе разнообразными конструкторами.</w:t>
      </w:r>
    </w:p>
    <w:p w:rsidR="00FC1D62" w:rsidRDefault="00FC1D62" w:rsidP="00482306">
      <w:pPr>
        <w:jc w:val="both"/>
      </w:pPr>
    </w:p>
    <w:sectPr w:rsidR="00FC1D62" w:rsidSect="004823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876AF"/>
    <w:multiLevelType w:val="hybridMultilevel"/>
    <w:tmpl w:val="67629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2306"/>
    <w:rsid w:val="00105026"/>
    <w:rsid w:val="00242C26"/>
    <w:rsid w:val="00277BD3"/>
    <w:rsid w:val="00336B6F"/>
    <w:rsid w:val="00482306"/>
    <w:rsid w:val="006F1479"/>
    <w:rsid w:val="00897DC7"/>
    <w:rsid w:val="00983DBC"/>
    <w:rsid w:val="00B036B6"/>
    <w:rsid w:val="00CD20A7"/>
    <w:rsid w:val="00D716EA"/>
    <w:rsid w:val="00ED55E7"/>
    <w:rsid w:val="00F7036C"/>
    <w:rsid w:val="00FC1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306"/>
    <w:pPr>
      <w:spacing w:after="160" w:line="288" w:lineRule="auto"/>
      <w:ind w:left="720"/>
      <w:contextualSpacing/>
    </w:pPr>
    <w:rPr>
      <w:rFonts w:eastAsiaTheme="minorHAnsi"/>
      <w:color w:val="5A5A5A" w:themeColor="text1" w:themeTint="A5"/>
      <w:sz w:val="20"/>
      <w:szCs w:val="20"/>
      <w:lang w:val="en-US" w:eastAsia="en-US" w:bidi="en-US"/>
    </w:rPr>
  </w:style>
  <w:style w:type="paragraph" w:styleId="a4">
    <w:name w:val="Normal (Web)"/>
    <w:basedOn w:val="a"/>
    <w:uiPriority w:val="99"/>
    <w:unhideWhenUsed/>
    <w:rsid w:val="0048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1622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11</cp:revision>
  <dcterms:created xsi:type="dcterms:W3CDTF">2017-06-28T10:33:00Z</dcterms:created>
  <dcterms:modified xsi:type="dcterms:W3CDTF">2017-06-30T04:48:00Z</dcterms:modified>
</cp:coreProperties>
</file>